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hanging="0"/>
        <w:jc w:val="center"/>
        <w:rPr>
          <w:rFonts w:cs="Arial"/>
          <w:sz w:val="24"/>
          <w:szCs w:val="24"/>
        </w:rPr>
      </w:pPr>
      <w:bookmarkStart w:id="0" w:name="_Ref310499045"/>
      <w:bookmarkEnd w:id="0"/>
      <w:r>
        <w:rPr>
          <w:rFonts w:cs="Arial"/>
          <w:position w:val="2"/>
          <w:sz w:val="24"/>
          <w:szCs w:val="24"/>
        </w:rPr>
        <w:t>Программа и методика сдаточных испытаний</w:t>
      </w:r>
      <w:r>
        <w:rPr>
          <w:rFonts w:cs="Arial"/>
          <w:sz w:val="24"/>
          <w:szCs w:val="24"/>
        </w:rPr>
        <w:t xml:space="preserve"> оборудования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комплекса технических средств Радиогелиограф </w:t>
      </w:r>
      <w:r>
        <w:rPr>
          <w:rFonts w:cs="Arial"/>
          <w:bCs/>
          <w:iCs/>
        </w:rPr>
        <w:t>РГ.464345.000.00</w:t>
      </w:r>
    </w:p>
    <w:p>
      <w:pPr>
        <w:pStyle w:val="Normal"/>
        <w:widowControl w:val="false"/>
        <w:ind w:left="284" w:right="0" w:firstLine="56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>
      <w:pPr>
        <w:pStyle w:val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7" w:type="dxa"/>
        <w:jc w:val="left"/>
        <w:tblInd w:w="25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6"/>
        <w:gridCol w:w="2127"/>
        <w:gridCol w:w="4254"/>
      </w:tblGrid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  <w:vAlign w:val="cente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Главный конструктор </w:t>
            </w:r>
          </w:p>
          <w:p>
            <w:pPr>
              <w:pStyle w:val="Normal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проекта «мГелиограф»</w:t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 О.Ю. Сваровский</w:t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left="0" w:right="0" w:hanging="0"/>
              <w:outlineLvl w:val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«____» ____________ 20___ г.</w:t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  <w:vAlign w:val="cente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  <w:vAlign w:val="cente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Инженер-метролог</w:t>
            </w:r>
          </w:p>
          <w:p>
            <w:pPr>
              <w:pStyle w:val="Normal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 Е.В. Пушкарева</w:t>
            </w:r>
          </w:p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«____» _____________ 20___ г.</w:t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ind w:left="0" w:right="0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3826" w:type="dxa"/>
            <w:tcBorders/>
            <w:shd w:fill="auto" w:val="clear"/>
          </w:tcPr>
          <w:p>
            <w:pPr>
              <w:pStyle w:val="Normal"/>
              <w:ind w:left="176" w:right="0" w:hanging="0"/>
              <w:rPr/>
            </w:pPr>
            <w:r>
              <w:rPr/>
            </w:r>
          </w:p>
        </w:tc>
        <w:tc>
          <w:tcPr>
            <w:tcW w:w="2127" w:type="dxa"/>
            <w:tcBorders/>
            <w:shd w:fill="auto" w:val="clear"/>
          </w:tcPr>
          <w:p>
            <w:pPr>
              <w:pStyle w:val="Normal"/>
              <w:ind w:left="176" w:right="0" w:hanging="0"/>
              <w:rPr/>
            </w:pPr>
            <w:r>
              <w:rPr/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ind w:left="176" w:right="0" w:hanging="0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851" w:header="709" w:top="1134" w:footer="0" w:bottom="1134" w:gutter="0"/>
          <w:pgNumType w:fmt="decimal"/>
          <w:formProt w:val="false"/>
          <w:vAlign w:val="center"/>
          <w:textDirection w:val="lrTb"/>
          <w:docGrid w:type="default" w:linePitch="360" w:charSpace="4096"/>
        </w:sectPr>
      </w:pPr>
    </w:p>
    <w:p>
      <w:pPr>
        <w:pStyle w:val="Normal"/>
        <w:tabs>
          <w:tab w:val="clear" w:pos="708"/>
          <w:tab w:val="left" w:pos="1701" w:leader="none"/>
        </w:tabs>
        <w:suppressAutoHyphens w:val="true"/>
        <w:spacing w:before="0" w:after="240"/>
        <w:ind w:left="0" w:right="0" w:hanging="0"/>
        <w:rPr/>
      </w:pPr>
      <w:bookmarkStart w:id="1" w:name="_Ref310499045"/>
      <w:bookmarkStart w:id="2" w:name="_Toc216864791"/>
      <w:bookmarkStart w:id="3" w:name="_Toc216607394"/>
      <w:bookmarkStart w:id="4" w:name="_Toc216593331"/>
      <w:bookmarkEnd w:id="1"/>
      <w:r>
        <w:rPr>
          <w:rFonts w:cs="Arial"/>
          <w:b/>
          <w:szCs w:val="22"/>
        </w:rPr>
        <w:t>Содер</w:t>
      </w:r>
      <w:bookmarkStart w:id="5" w:name="_Hlt99027865"/>
      <w:bookmarkEnd w:id="5"/>
      <w:r>
        <w:rPr>
          <w:rFonts w:cs="Arial"/>
          <w:b/>
          <w:szCs w:val="22"/>
        </w:rPr>
        <w:t>жание</w:t>
      </w:r>
      <w:bookmarkEnd w:id="2"/>
      <w:bookmarkEnd w:id="3"/>
      <w:bookmarkEnd w:id="4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2"/>
            <w:tabs>
              <w:tab w:val="left" w:pos="993" w:leader="none"/>
              <w:tab w:val="right" w:pos="10206" w:leader="dot"/>
            </w:tabs>
            <w:ind w:left="1843" w:right="142" w:hanging="1276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fldChar w:fldCharType="begin"/>
          </w:r>
          <w:r>
            <w:rPr>
              <w:rFonts w:cs="Arial"/>
            </w:rPr>
            <w:instrText> TOC \o "1-2" \h</w:instrText>
          </w:r>
          <w:r>
            <w:rPr>
              <w:rFonts w:cs="Arial"/>
            </w:rPr>
            <w:fldChar w:fldCharType="separate"/>
          </w:r>
          <w:r>
            <w:rPr>
              <w:rFonts w:cs="Arial"/>
            </w:rPr>
            <w:t>1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Общие положения</w:t>
          </w:r>
          <w:r>
            <w:rPr/>
            <w:tab/>
            <w:t>3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2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Общие требования к условиям, обеспечению и проведению испытаний</w:t>
          </w:r>
          <w:r>
            <w:rPr/>
            <w:tab/>
            <w:t>4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3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Требования безопасности</w:t>
          </w:r>
          <w:r>
            <w:rPr/>
            <w:tab/>
            <w:t>5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4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Определяемые показатели и характеристики</w:t>
          </w:r>
          <w:r>
            <w:rPr/>
            <w:tab/>
            <w:t>5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5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Ограничения при проведении испытаний</w:t>
          </w:r>
          <w:r>
            <w:rPr/>
            <w:tab/>
            <w:t>8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6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Методы испытаний многоканального радиоинтерферометра 3-6 ГГц, 6-12 ГГц, 12- 24 ГГц.</w:t>
          </w:r>
          <w:r>
            <w:rPr/>
            <w:tab/>
            <w:t>9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7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Методы испытаний системы сбора и обработки данных.</w:t>
          </w:r>
          <w:r>
            <w:rPr/>
            <w:tab/>
            <w:t>13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8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Методы испытаний оптических линий систем передачи данных.</w:t>
          </w:r>
          <w:r>
            <w:rPr/>
            <w:tab/>
            <w:t>16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9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Методы испытаний спектрографа ССМД.</w:t>
          </w:r>
          <w:r>
            <w:rPr/>
            <w:tab/>
            <w:t>19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10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Методы испытаний спектрограф ССД.</w:t>
          </w:r>
          <w:r>
            <w:rPr/>
            <w:tab/>
            <w:t>21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11</w:t>
          </w:r>
          <w:r>
            <w:rPr>
              <w:rFonts w:eastAsia="" w:cs="" w:ascii="Calibri" w:hAnsi="Calibri" w:asciiTheme="minorHAnsi" w:cstheme="minorBidi" w:eastAsiaTheme="minorEastAsia" w:hAnsiTheme="minorHAnsi"/>
              <w:szCs w:val="22"/>
            </w:rPr>
            <w:tab/>
          </w:r>
          <w:r>
            <w:rPr>
              <w:rFonts w:cs="Arial"/>
            </w:rPr>
            <w:t>Методы испытаний коррелятора.</w:t>
          </w:r>
          <w:r>
            <w:rPr/>
            <w:tab/>
            <w:t>24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Приложение А (обязательное) Перечень средств измерений, контрольного и вспомогательного оборудования</w:t>
          </w:r>
          <w:r>
            <w:rPr/>
            <w:tab/>
            <w:t>25</w:t>
          </w:r>
        </w:p>
        <w:p>
          <w:pPr>
            <w:pStyle w:val="Contents2"/>
            <w:rPr>
              <w:rFonts w:ascii="Calibri" w:hAnsi="Calibri" w:eastAsia="" w:cs="" w:asciiTheme="minorHAnsi" w:cstheme="minorBidi" w:eastAsiaTheme="minorEastAsia" w:hAnsiTheme="minorHAnsi"/>
              <w:szCs w:val="22"/>
            </w:rPr>
          </w:pPr>
          <w:r>
            <w:rPr>
              <w:rFonts w:cs="Arial"/>
            </w:rPr>
            <w:t>Приложение Б Журнал сдаточных испытаний</w:t>
          </w:r>
          <w:r>
            <w:rPr/>
            <w:tab/>
            <w:t>27</w:t>
          </w:r>
        </w:p>
        <w:p>
          <w:pPr>
            <w:pStyle w:val="Contents1"/>
            <w:tabs>
              <w:tab w:val="clear" w:pos="10206"/>
              <w:tab w:val="left" w:pos="993" w:leader="none"/>
              <w:tab w:val="left" w:pos="1701" w:leader="none"/>
              <w:tab w:val="right" w:pos="10065" w:leader="dot"/>
            </w:tabs>
            <w:suppressAutoHyphens w:val="true"/>
            <w:ind w:left="2070" w:right="0" w:hanging="1361"/>
            <w:jc w:val="both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sz w:val="22"/>
          <w:szCs w:val="22"/>
        </w:rPr>
      </w:pPr>
      <w:bookmarkStart w:id="6" w:name="_Toc70703985"/>
      <w:r>
        <w:rPr>
          <w:rFonts w:cs="Arial"/>
          <w:b w:val="false"/>
          <w:sz w:val="22"/>
          <w:szCs w:val="22"/>
        </w:rPr>
        <w:t>Общие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положения</w:t>
      </w:r>
      <w:bookmarkEnd w:id="6"/>
    </w:p>
    <w:p>
      <w:pPr>
        <w:pStyle w:val="ListParagraph"/>
        <w:widowControl w:val="false"/>
        <w:numPr>
          <w:ilvl w:val="1"/>
          <w:numId w:val="31"/>
        </w:numPr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Настоящая программа предназначена для проведения сдаточных испытаний собранного, установленного и налаженного технологического оборудования, поставленного по договору 03088-87/2018 от 10.12.18 (ИГК №19710062939180000060) (далее - договор). 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 xml:space="preserve">Программа распространяется на: 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3-6 ГГц РГ.464345.010.00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6-12 ГГц РГ.464345.020.00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12-24 ГГц РГ.464345.030.00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Система сбора и обработки данных РГ.464345.040.00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Оптические линии систем передачи данных РГ.464345.050.00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Коррелятор ЖНКЮ.468324.017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Спектрограф метрового и дециметрового диапазона ССМД  РГ.464345.260.00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Спектрограф сантиметрового диапазона ССД  РГ.464345.230.00</w:t>
      </w:r>
    </w:p>
    <w:p>
      <w:pPr>
        <w:pStyle w:val="Normal"/>
        <w:widowControl w:val="false"/>
        <w:ind w:left="284" w:right="0" w:firstLine="568"/>
        <w:rPr>
          <w:rFonts w:cs="Arial"/>
          <w:szCs w:val="22"/>
        </w:rPr>
      </w:pPr>
      <w:r>
        <w:rPr>
          <w:rFonts w:cs="Arial"/>
          <w:szCs w:val="22"/>
        </w:rPr>
        <w:t>(далее - изделие).</w:t>
      </w:r>
      <w:bookmarkStart w:id="7" w:name="_Toc469476300"/>
      <w:bookmarkStart w:id="8" w:name="_Toc469311237"/>
      <w:bookmarkEnd w:id="7"/>
      <w:bookmarkEnd w:id="8"/>
    </w:p>
    <w:p>
      <w:pPr>
        <w:pStyle w:val="16"/>
        <w:numPr>
          <w:ilvl w:val="0"/>
          <w:numId w:val="0"/>
        </w:numPr>
        <w:tabs>
          <w:tab w:val="clear" w:pos="708"/>
          <w:tab w:val="left" w:pos="1560" w:leader="none"/>
        </w:tabs>
        <w:ind w:left="1135" w:right="0" w:firstLine="425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16"/>
        <w:numPr>
          <w:ilvl w:val="1"/>
          <w:numId w:val="31"/>
        </w:numPr>
        <w:tabs>
          <w:tab w:val="clear" w:pos="708"/>
          <w:tab w:val="left" w:pos="1560" w:leader="none"/>
        </w:tabs>
        <w:ind w:left="0" w:right="0" w:firstLine="709"/>
        <w:rPr>
          <w:rFonts w:cs="Arial"/>
          <w:b/>
          <w:b/>
          <w:szCs w:val="22"/>
        </w:rPr>
      </w:pPr>
      <w:r>
        <w:rPr>
          <w:rFonts w:cs="Arial"/>
          <w:szCs w:val="22"/>
        </w:rPr>
        <w:t>Вид испытаний, которым подвергается изделие</w:t>
      </w:r>
    </w:p>
    <w:p>
      <w:pPr>
        <w:pStyle w:val="15"/>
        <w:numPr>
          <w:ilvl w:val="2"/>
          <w:numId w:val="31"/>
        </w:numPr>
        <w:tabs>
          <w:tab w:val="clear" w:pos="851"/>
          <w:tab w:val="left" w:pos="1560" w:leader="none"/>
        </w:tabs>
        <w:ind w:left="0" w:right="0" w:firstLine="709"/>
        <w:rPr>
          <w:b/>
          <w:b/>
        </w:rPr>
      </w:pPr>
      <w:r>
        <w:rPr/>
        <w:t>Изделие подвергается сдаточным испытаниям</w:t>
      </w:r>
    </w:p>
    <w:p>
      <w:pPr>
        <w:pStyle w:val="16"/>
        <w:numPr>
          <w:ilvl w:val="2"/>
          <w:numId w:val="31"/>
        </w:numPr>
        <w:tabs>
          <w:tab w:val="clear" w:pos="708"/>
          <w:tab w:val="left" w:pos="1560" w:leader="none"/>
        </w:tabs>
        <w:ind w:left="0" w:right="0" w:firstLine="709"/>
        <w:rPr>
          <w:b/>
          <w:b/>
        </w:rPr>
      </w:pPr>
      <w:r>
        <w:rPr/>
        <w:t xml:space="preserve">Цель </w:t>
      </w:r>
      <w:r>
        <w:rPr>
          <w:rFonts w:cs="Arial"/>
          <w:szCs w:val="22"/>
          <w:lang w:eastAsia="ar-SA"/>
        </w:rPr>
        <w:t>испытаний – к</w:t>
      </w:r>
      <w:r>
        <w:rPr>
          <w:rFonts w:cs="Arial"/>
          <w:szCs w:val="22"/>
        </w:rPr>
        <w:t>онтроль соответствия изделия требованиям настоящей программы и методики испытаний (далее – ПМ) для определения возможности его приемки.</w:t>
      </w:r>
    </w:p>
    <w:p>
      <w:pPr>
        <w:pStyle w:val="16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240"/>
        <w:ind w:left="284" w:right="0" w:firstLine="567"/>
        <w:rPr>
          <w:b/>
          <w:b/>
        </w:rPr>
      </w:pPr>
      <w:r>
        <w:rPr/>
        <w:t xml:space="preserve">Условия </w:t>
      </w:r>
      <w:r>
        <w:rPr>
          <w:rFonts w:cs="Arial"/>
          <w:szCs w:val="22"/>
          <w:lang w:eastAsia="ar-SA"/>
        </w:rPr>
        <w:t>предъявления изделия на испытания</w:t>
      </w:r>
    </w:p>
    <w:p>
      <w:pPr>
        <w:pStyle w:val="15"/>
        <w:numPr>
          <w:ilvl w:val="2"/>
          <w:numId w:val="31"/>
        </w:numPr>
        <w:ind w:left="0" w:right="0" w:firstLine="709"/>
        <w:rPr/>
      </w:pPr>
      <w:r>
        <w:rPr/>
        <w:t>На сдаточные испытания предъявляется технологическое оборудование после сборки, монтажа и наладки.</w:t>
      </w:r>
    </w:p>
    <w:p>
      <w:pPr>
        <w:pStyle w:val="15"/>
        <w:numPr>
          <w:ilvl w:val="2"/>
          <w:numId w:val="31"/>
        </w:numPr>
        <w:ind w:left="0" w:right="0" w:firstLine="709"/>
        <w:rPr/>
      </w:pPr>
      <w:r>
        <w:rPr/>
        <w:t>Изделие предъявляется на испытания в комплектности, согласно с договором, в составе: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/>
        <w:t>–</w:t>
      </w:r>
      <w:r>
        <w:rPr/>
        <w:tab/>
        <w:tab/>
      </w:r>
      <w:r>
        <w:rPr>
          <w:rFonts w:cs="Arial"/>
          <w:szCs w:val="22"/>
        </w:rPr>
        <w:t xml:space="preserve">Многоантенный радиоинтерферометр 3-6 ГГц РГ.464345.010.00 </w:t>
        <w:tab/>
        <w:t>-</w:t>
        <w:tab/>
        <w:t xml:space="preserve"> 1шт.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 xml:space="preserve">Многоантенный радиоинтерферометр 6-12 ГГц РГ.464345.020.00 </w:t>
        <w:tab/>
        <w:t>-</w:t>
        <w:tab/>
        <w:t xml:space="preserve"> 1шт.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 xml:space="preserve">Многоантенный радиоинтерферометр 6-12 ГГц РГ.464345.020.00 </w:t>
        <w:tab/>
        <w:t>-</w:t>
        <w:tab/>
        <w:t xml:space="preserve"> 1шт.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>Система сбора и обработки данных РГ.464345.040.00</w:t>
        <w:tab/>
        <w:tab/>
        <w:tab/>
        <w:t>-</w:t>
        <w:tab/>
        <w:t xml:space="preserve"> 1шт.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>Оптические линии систем передачи данных РГ.464345.050.00</w:t>
        <w:tab/>
        <w:t>-</w:t>
        <w:tab/>
        <w:t xml:space="preserve"> 1шт.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>Коррелятор ЖНКЮ.468324.017</w:t>
        <w:tab/>
        <w:tab/>
        <w:tab/>
        <w:tab/>
        <w:tab/>
        <w:tab/>
        <w:t>-</w:t>
        <w:tab/>
        <w:t xml:space="preserve"> 3шт.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>Спектрограф ССМД  РГ.464345.260.00</w:t>
        <w:tab/>
        <w:tab/>
        <w:tab/>
        <w:tab/>
        <w:tab/>
        <w:t>-</w:t>
        <w:tab/>
        <w:t xml:space="preserve"> 1шт.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firstLine="708"/>
        <w:rPr>
          <w:rFonts w:cs="Arial"/>
          <w:szCs w:val="22"/>
        </w:rPr>
      </w:pPr>
      <w:r>
        <w:rPr>
          <w:rFonts w:cs="Arial"/>
          <w:szCs w:val="22"/>
        </w:rPr>
        <w:t>–</w:t>
      </w:r>
      <w:r>
        <w:rPr>
          <w:rFonts w:cs="Arial"/>
          <w:szCs w:val="22"/>
        </w:rPr>
        <w:tab/>
        <w:tab/>
        <w:t>Спектрограф сантиметрового диапазона ССД  РГ.464345.230.00</w:t>
        <w:tab/>
        <w:t>-</w:t>
        <w:tab/>
        <w:t xml:space="preserve"> 1шт.</w:t>
      </w:r>
    </w:p>
    <w:p>
      <w:pPr>
        <w:pStyle w:val="15"/>
        <w:numPr>
          <w:ilvl w:val="0"/>
          <w:numId w:val="0"/>
        </w:numPr>
        <w:ind w:left="709" w:right="0" w:hanging="360"/>
        <w:rPr/>
      </w:pPr>
      <w:r>
        <w:rPr/>
      </w:r>
    </w:p>
    <w:p>
      <w:pPr>
        <w:pStyle w:val="15"/>
        <w:numPr>
          <w:ilvl w:val="0"/>
          <w:numId w:val="0"/>
        </w:numPr>
        <w:ind w:left="709" w:right="0" w:hanging="360"/>
        <w:rPr/>
      </w:pPr>
      <w:r>
        <w:rPr/>
      </w:r>
    </w:p>
    <w:p>
      <w:pPr>
        <w:pStyle w:val="15"/>
        <w:numPr>
          <w:ilvl w:val="2"/>
          <w:numId w:val="31"/>
        </w:numPr>
        <w:ind w:left="0" w:right="0" w:firstLine="709"/>
        <w:rPr/>
      </w:pPr>
      <w:r>
        <w:rPr/>
        <w:t>Изделие предъявляется на испытания в сопровождении следующих документов:</w:t>
      </w:r>
    </w:p>
    <w:p>
      <w:pPr>
        <w:pStyle w:val="15"/>
        <w:numPr>
          <w:ilvl w:val="0"/>
          <w:numId w:val="0"/>
        </w:numPr>
        <w:ind w:left="1134" w:right="0" w:hanging="360"/>
        <w:rPr/>
      </w:pPr>
      <w:r>
        <w:rPr/>
        <w:t>–</w:t>
      </w:r>
      <w:r>
        <w:rPr/>
        <w:tab/>
        <w:t>настоящая ПМ;</w:t>
      </w:r>
    </w:p>
    <w:p>
      <w:pPr>
        <w:pStyle w:val="15"/>
        <w:numPr>
          <w:ilvl w:val="0"/>
          <w:numId w:val="0"/>
        </w:numPr>
        <w:ind w:left="1134" w:right="0" w:hanging="360"/>
        <w:rPr>
          <w:caps/>
        </w:rPr>
      </w:pPr>
      <w:r>
        <w:rPr/>
        <w:t>–</w:t>
      </w:r>
      <w:r>
        <w:rPr/>
        <w:tab/>
        <w:t>комплект конструкторской документации (далее – КД) на изделие;</w:t>
      </w:r>
    </w:p>
    <w:p>
      <w:pPr>
        <w:pStyle w:val="15"/>
        <w:numPr>
          <w:ilvl w:val="0"/>
          <w:numId w:val="0"/>
        </w:numPr>
        <w:ind w:left="1134" w:right="0" w:hanging="360"/>
        <w:rPr/>
      </w:pPr>
      <w:r>
        <w:rPr/>
        <w:t>–</w:t>
      </w:r>
      <w:r>
        <w:rPr/>
        <w:tab/>
        <w:t>комплект эксплуатационной документации на средства измерений.</w:t>
      </w:r>
    </w:p>
    <w:p>
      <w:pPr>
        <w:pStyle w:val="16"/>
        <w:numPr>
          <w:ilvl w:val="0"/>
          <w:numId w:val="0"/>
        </w:numPr>
        <w:tabs>
          <w:tab w:val="clear" w:pos="708"/>
          <w:tab w:val="left" w:pos="1560" w:leader="none"/>
        </w:tabs>
        <w:ind w:left="284" w:right="0" w:firstLine="567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9" w:name="_Toc70703986"/>
      <w:r>
        <w:rPr>
          <w:rFonts w:cs="Arial"/>
          <w:b w:val="false"/>
          <w:sz w:val="22"/>
          <w:szCs w:val="22"/>
        </w:rPr>
        <w:t>Общие требования к условиям, обеспечению и проведению испытаний</w:t>
      </w:r>
      <w:bookmarkEnd w:id="9"/>
    </w:p>
    <w:p>
      <w:pPr>
        <w:pStyle w:val="ListParagraph"/>
        <w:numPr>
          <w:ilvl w:val="0"/>
          <w:numId w:val="3"/>
        </w:numPr>
        <w:spacing w:before="0" w:after="120"/>
        <w:ind w:left="1571" w:right="0" w:hanging="360"/>
        <w:rPr>
          <w:rFonts w:cs="Arial"/>
          <w:vanish/>
          <w:szCs w:val="22"/>
        </w:rPr>
      </w:pPr>
      <w:r>
        <w:rPr>
          <w:rFonts w:cs="Arial"/>
          <w:vanish/>
          <w:szCs w:val="22"/>
        </w:rPr>
      </w:r>
    </w:p>
    <w:p>
      <w:pPr>
        <w:pStyle w:val="ListParagraph"/>
        <w:numPr>
          <w:ilvl w:val="0"/>
          <w:numId w:val="3"/>
        </w:numPr>
        <w:spacing w:before="0" w:after="120"/>
        <w:ind w:left="1571" w:right="0" w:hanging="360"/>
        <w:rPr>
          <w:rFonts w:cs="Arial"/>
          <w:vanish/>
          <w:szCs w:val="22"/>
        </w:rPr>
      </w:pPr>
      <w:r>
        <w:rPr>
          <w:rFonts w:cs="Arial"/>
          <w:vanish/>
          <w:szCs w:val="22"/>
        </w:rPr>
      </w:r>
    </w:p>
    <w:p>
      <w:pPr>
        <w:pStyle w:val="ListParagraph"/>
        <w:numPr>
          <w:ilvl w:val="1"/>
          <w:numId w:val="3"/>
        </w:numPr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Место проведения испытаний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spacing w:before="0" w:after="240"/>
        <w:ind w:left="0" w:right="0" w:firstLine="709"/>
        <w:rPr>
          <w:rFonts w:cs="Arial"/>
        </w:rPr>
      </w:pPr>
      <w:r>
        <w:rPr>
          <w:rFonts w:cs="Arial"/>
        </w:rPr>
        <w:t>Испытания проводятся на полигоне Урочище Бадары, Тункинский р-он, республика Бурятия  средствами предприятия-изготовителя в присутствии представителя заказчика (далее – заказчик).</w:t>
      </w:r>
    </w:p>
    <w:p>
      <w:pPr>
        <w:pStyle w:val="ListParagraph"/>
        <w:numPr>
          <w:ilvl w:val="1"/>
          <w:numId w:val="3"/>
        </w:numPr>
        <w:ind w:left="0" w:right="0" w:firstLine="709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>Требования к средствам проведения испытаний</w:t>
      </w:r>
    </w:p>
    <w:p>
      <w:pPr>
        <w:pStyle w:val="17"/>
        <w:numPr>
          <w:ilvl w:val="2"/>
          <w:numId w:val="3"/>
        </w:numPr>
        <w:tabs>
          <w:tab w:val="left" w:pos="1134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>Перечень средств измерений, контрольного и вспомогательного оборудования приведен в таблицах А.1 и А.2 приложения А.</w:t>
      </w:r>
    </w:p>
    <w:p>
      <w:pPr>
        <w:pStyle w:val="17"/>
        <w:numPr>
          <w:ilvl w:val="2"/>
          <w:numId w:val="3"/>
        </w:numPr>
        <w:tabs>
          <w:tab w:val="left" w:pos="1134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 xml:space="preserve">Применяемые при испытаниях и контроле средства измерений должны быть </w:t>
        <w:br/>
        <w:t>поверены.</w:t>
      </w:r>
    </w:p>
    <w:p>
      <w:pPr>
        <w:pStyle w:val="17"/>
        <w:numPr>
          <w:ilvl w:val="2"/>
          <w:numId w:val="3"/>
        </w:numPr>
        <w:tabs>
          <w:tab w:val="left" w:pos="1134" w:leader="none"/>
          <w:tab w:val="left" w:pos="1560" w:leader="none"/>
        </w:tabs>
        <w:spacing w:before="0" w:after="240"/>
        <w:ind w:left="0" w:right="0" w:firstLine="709"/>
        <w:rPr>
          <w:rFonts w:cs="Arial"/>
        </w:rPr>
      </w:pPr>
      <w:r>
        <w:rPr>
          <w:rFonts w:cs="Arial"/>
        </w:rPr>
        <w:t>Все измерения необходимо проводить с учетом погрешности средств измерений.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418" w:leader="none"/>
        </w:tabs>
        <w:spacing w:before="120" w:after="0"/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Требования к условиям проведения испытаний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ind w:left="0" w:right="0" w:firstLine="709"/>
        <w:rPr>
          <w:rFonts w:cs="Arial"/>
        </w:rPr>
      </w:pPr>
      <w:bookmarkStart w:id="10" w:name="_Ref221529720"/>
      <w:r>
        <w:rPr>
          <w:rFonts w:cs="Arial"/>
        </w:rPr>
        <w:t>Испытания изделия проводят в климатических условиях:</w:t>
      </w:r>
      <w:bookmarkEnd w:id="10"/>
    </w:p>
    <w:p>
      <w:pPr>
        <w:pStyle w:val="Style19"/>
        <w:numPr>
          <w:ilvl w:val="0"/>
          <w:numId w:val="2"/>
        </w:numPr>
        <w:ind w:left="0" w:right="0" w:firstLine="851"/>
        <w:rPr>
          <w:szCs w:val="22"/>
        </w:rPr>
      </w:pPr>
      <w:r>
        <w:rPr>
          <w:szCs w:val="22"/>
        </w:rPr>
        <w:t>температура окружающего воздуха от минус 40 до +50  ºС (для внешнего оборуд.);</w:t>
      </w:r>
    </w:p>
    <w:p>
      <w:pPr>
        <w:pStyle w:val="Style19"/>
        <w:numPr>
          <w:ilvl w:val="0"/>
          <w:numId w:val="2"/>
        </w:numPr>
        <w:ind w:left="0" w:right="0" w:firstLine="851"/>
        <w:rPr>
          <w:szCs w:val="22"/>
        </w:rPr>
      </w:pPr>
      <w:r>
        <w:rPr>
          <w:szCs w:val="22"/>
        </w:rPr>
        <w:t>температура окружающего воздуха от + 5 до +35  ºС (для внутреннего оборуд.);</w:t>
      </w:r>
    </w:p>
    <w:p>
      <w:pPr>
        <w:pStyle w:val="Style19"/>
        <w:numPr>
          <w:ilvl w:val="0"/>
          <w:numId w:val="2"/>
        </w:numPr>
        <w:ind w:left="0" w:right="0" w:firstLine="851"/>
        <w:rPr>
          <w:szCs w:val="22"/>
        </w:rPr>
      </w:pPr>
      <w:r>
        <w:rPr>
          <w:szCs w:val="22"/>
        </w:rPr>
        <w:t>относительная влажность воздуха от 45 до 80 % при температуре плюс 25 °С;</w:t>
      </w:r>
    </w:p>
    <w:p>
      <w:pPr>
        <w:pStyle w:val="Style19"/>
        <w:numPr>
          <w:ilvl w:val="0"/>
          <w:numId w:val="2"/>
        </w:numPr>
        <w:ind w:left="0" w:right="0" w:firstLine="851"/>
        <w:rPr>
          <w:szCs w:val="22"/>
        </w:rPr>
      </w:pPr>
      <w:r>
        <w:rPr>
          <w:szCs w:val="22"/>
        </w:rPr>
        <w:t>атмосферное давление от 84,0 до 106,7 кПа (от 630 до 800 мм рт. ст.).</w:t>
      </w:r>
    </w:p>
    <w:p>
      <w:pPr>
        <w:pStyle w:val="Style19"/>
        <w:numPr>
          <w:ilvl w:val="0"/>
          <w:numId w:val="2"/>
        </w:numPr>
        <w:ind w:left="0" w:right="0" w:firstLine="851"/>
        <w:rPr>
          <w:szCs w:val="22"/>
        </w:rPr>
      </w:pPr>
      <w:r>
        <w:rPr>
          <w:szCs w:val="22"/>
        </w:rPr>
        <w:t>скорость ветра не более 25км/ч.</w:t>
      </w:r>
    </w:p>
    <w:p>
      <w:pPr>
        <w:pStyle w:val="Style19"/>
        <w:numPr>
          <w:ilvl w:val="0"/>
          <w:numId w:val="2"/>
        </w:numPr>
        <w:ind w:left="0" w:right="0" w:firstLine="851"/>
        <w:rPr>
          <w:szCs w:val="22"/>
        </w:rPr>
      </w:pPr>
      <w:r>
        <w:rPr>
          <w:szCs w:val="22"/>
        </w:rPr>
        <w:t>в отсутствие осадков.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spacing w:before="0" w:after="240"/>
        <w:ind w:left="0" w:right="0" w:firstLine="709"/>
        <w:rPr>
          <w:rFonts w:cs="Arial"/>
        </w:rPr>
      </w:pPr>
      <w:r>
        <w:rPr>
          <w:rFonts w:cs="Arial"/>
        </w:rPr>
        <w:t xml:space="preserve">Испытаний проводятся при значении эфемерид угла места не менее 15 градусов.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418" w:leader="none"/>
        </w:tabs>
        <w:spacing w:before="120" w:after="0"/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Основными документами при проведении испытаний являются:</w:t>
      </w:r>
    </w:p>
    <w:p>
      <w:pPr>
        <w:pStyle w:val="17"/>
        <w:numPr>
          <w:ilvl w:val="0"/>
          <w:numId w:val="19"/>
        </w:numPr>
        <w:tabs>
          <w:tab w:val="left" w:pos="1418" w:leader="none"/>
          <w:tab w:val="left" w:pos="1560" w:leader="none"/>
        </w:tabs>
        <w:ind w:left="0" w:right="0" w:firstLine="851"/>
        <w:rPr>
          <w:szCs w:val="22"/>
        </w:rPr>
      </w:pPr>
      <w:r>
        <w:rPr>
          <w:szCs w:val="22"/>
        </w:rPr>
        <w:t>комплект рабочей конструкторской документации;</w:t>
      </w:r>
    </w:p>
    <w:p>
      <w:pPr>
        <w:pStyle w:val="17"/>
        <w:numPr>
          <w:ilvl w:val="0"/>
          <w:numId w:val="19"/>
        </w:numPr>
        <w:tabs>
          <w:tab w:val="left" w:pos="1418" w:leader="none"/>
          <w:tab w:val="left" w:pos="1560" w:leader="none"/>
        </w:tabs>
        <w:ind w:left="0" w:right="0" w:firstLine="851"/>
        <w:rPr>
          <w:szCs w:val="22"/>
        </w:rPr>
      </w:pPr>
      <w:r>
        <w:rPr>
          <w:szCs w:val="22"/>
        </w:rPr>
        <w:t>руководство эксплуатации;</w:t>
      </w:r>
    </w:p>
    <w:p>
      <w:pPr>
        <w:pStyle w:val="17"/>
        <w:numPr>
          <w:ilvl w:val="0"/>
          <w:numId w:val="19"/>
        </w:numPr>
        <w:tabs>
          <w:tab w:val="left" w:pos="1418" w:leader="none"/>
          <w:tab w:val="left" w:pos="1560" w:leader="none"/>
        </w:tabs>
        <w:spacing w:before="0" w:after="240"/>
        <w:ind w:left="0" w:right="0" w:firstLine="851"/>
        <w:rPr>
          <w:szCs w:val="22"/>
        </w:rPr>
      </w:pPr>
      <w:r>
        <w:rPr>
          <w:szCs w:val="22"/>
        </w:rPr>
        <w:t>журнал проведения испытаний.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418" w:leader="none"/>
        </w:tabs>
        <w:spacing w:before="120" w:after="0"/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Требования к персоналу, осуществляющему подготовку к испытаниям и испытания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>Персонал, допущенный к испытаниям, должен быть ознакомлен с правилами техники безопасности.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>К проведению испытаний допускаются подготовленный персонал, изучивший настоящую ПМ, РЭ, рабочую конструкторскую документацию, имеющий навыки работы с измерительной и вычислительной техникой.</w:t>
      </w:r>
    </w:p>
    <w:p>
      <w:pPr>
        <w:pStyle w:val="17"/>
        <w:tabs>
          <w:tab w:val="clear" w:pos="1560"/>
          <w:tab w:val="left" w:pos="1418" w:leader="none"/>
        </w:tabs>
        <w:ind w:left="709" w:right="0" w:hanging="0"/>
        <w:rPr>
          <w:szCs w:val="22"/>
        </w:rPr>
      </w:pPr>
      <w:r>
        <w:rPr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418" w:leader="none"/>
        </w:tabs>
        <w:spacing w:before="120" w:after="120"/>
        <w:ind w:left="0" w:right="0" w:firstLine="709"/>
        <w:rPr>
          <w:rFonts w:cs="Arial"/>
          <w:szCs w:val="22"/>
          <w:lang w:eastAsia="ar-SA"/>
        </w:rPr>
      </w:pPr>
      <w:r>
        <w:rPr>
          <w:rFonts w:cs="Arial"/>
          <w:szCs w:val="22"/>
          <w:lang w:eastAsia="ar-SA"/>
        </w:rPr>
        <w:t>Перечень работ, проводимых после завершения испытаний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>Результаты испытаний изделия считают положительными, а изделие выдержавшим испытания, если оно испытано в объеме и последовательности, установленных в настоящей ПМ, а результаты подтверждают соответствие изделия заданным требованиям.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>Результаты испытаний изделия считают отрицательными, а изделие не выдержавшим испытания, если по результатам испытаний будет установлено несоответствие изделия хотя бы одному требованию, установленному в настоящей ПМ.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ind w:left="0" w:right="0" w:firstLine="709"/>
        <w:rPr>
          <w:rFonts w:cs="Arial"/>
        </w:rPr>
      </w:pPr>
      <w:r>
        <w:rPr>
          <w:rFonts w:cs="Arial"/>
        </w:rPr>
        <w:t>При получении положительных результатов сдаточных испытаний заказчик принимает изделие. В акте сдаточных испытаний дает заключение, свидетельствующее о годности изделия и его приемке.</w:t>
      </w:r>
    </w:p>
    <w:p>
      <w:pPr>
        <w:pStyle w:val="17"/>
        <w:numPr>
          <w:ilvl w:val="2"/>
          <w:numId w:val="3"/>
        </w:numPr>
        <w:tabs>
          <w:tab w:val="left" w:pos="1418" w:leader="none"/>
          <w:tab w:val="left" w:pos="1560" w:leader="none"/>
        </w:tabs>
        <w:spacing w:before="0" w:after="240"/>
        <w:ind w:left="0" w:right="0" w:firstLine="709"/>
        <w:rPr>
          <w:rFonts w:cs="Arial"/>
        </w:rPr>
      </w:pPr>
      <w:r>
        <w:rPr>
          <w:rFonts w:cs="Arial"/>
        </w:rPr>
        <w:t>При отрицательных результатах сдаточных испытаний изделие (с указанием обнаруженных несоответствий) отключают.  АО «НПФ «Микран» выявляет причину возникновения несоответствий, проводит мероприятия по их устранению. По согласованию с заказчиком повторные сдаточные  испытания проводят в объеме проверок выявленных несоответствий.</w:t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11" w:name="_Toc70703987"/>
      <w:r>
        <w:rPr>
          <w:rFonts w:cs="Arial"/>
          <w:b w:val="false"/>
          <w:sz w:val="22"/>
          <w:szCs w:val="22"/>
        </w:rPr>
        <w:t>Требования безопасности</w:t>
      </w:r>
      <w:bookmarkEnd w:id="11"/>
    </w:p>
    <w:p>
      <w:pPr>
        <w:pStyle w:val="16"/>
        <w:numPr>
          <w:ilvl w:val="1"/>
          <w:numId w:val="32"/>
        </w:numPr>
        <w:ind w:left="0" w:right="0" w:firstLine="708"/>
        <w:rPr/>
      </w:pPr>
      <w:r>
        <w:rPr/>
        <w:t>Требования безопасности при подготовке изделия к испытаниям</w:t>
      </w:r>
    </w:p>
    <w:p>
      <w:pPr>
        <w:pStyle w:val="16"/>
        <w:numPr>
          <w:ilvl w:val="2"/>
          <w:numId w:val="32"/>
        </w:numPr>
        <w:spacing w:before="0" w:after="240"/>
        <w:ind w:left="0" w:right="0" w:firstLine="709"/>
        <w:rPr/>
      </w:pPr>
      <w:r>
        <w:rPr/>
        <w:t>При подготовке изделия к испытаниям персонал должен удостовериться в исправности изделия, средств измерений, контрольного и вспомогательного оборудования.</w:t>
      </w:r>
    </w:p>
    <w:p>
      <w:pPr>
        <w:pStyle w:val="16"/>
        <w:numPr>
          <w:ilvl w:val="1"/>
          <w:numId w:val="32"/>
        </w:numPr>
        <w:ind w:left="0" w:right="0" w:firstLine="708"/>
        <w:rPr/>
      </w:pPr>
      <w:r>
        <w:rPr/>
        <w:t>Требования безопасности при проведении испытаний</w:t>
      </w:r>
    </w:p>
    <w:p>
      <w:pPr>
        <w:pStyle w:val="16"/>
        <w:numPr>
          <w:ilvl w:val="2"/>
          <w:numId w:val="32"/>
        </w:numPr>
        <w:spacing w:before="0" w:after="240"/>
        <w:ind w:left="0" w:right="0" w:firstLine="709"/>
        <w:rPr/>
      </w:pPr>
      <w:r>
        <w:rPr/>
        <w:t>При проведении испытаний необходимо соблюдать Правила по охране труда при эксплуатации электроустановок.</w:t>
      </w:r>
    </w:p>
    <w:p>
      <w:pPr>
        <w:pStyle w:val="16"/>
        <w:numPr>
          <w:ilvl w:val="1"/>
          <w:numId w:val="32"/>
        </w:numPr>
        <w:ind w:left="0" w:right="0" w:firstLine="708"/>
        <w:rPr/>
      </w:pPr>
      <w:r>
        <w:rPr/>
        <w:t>Требования безопасности при выполнении работ по завершению испытаний</w:t>
      </w:r>
    </w:p>
    <w:p>
      <w:pPr>
        <w:pStyle w:val="16"/>
        <w:numPr>
          <w:ilvl w:val="1"/>
          <w:numId w:val="32"/>
        </w:numPr>
        <w:spacing w:before="0" w:after="240"/>
        <w:ind w:left="0" w:right="0" w:firstLine="708"/>
        <w:rPr/>
      </w:pPr>
      <w:r>
        <w:rPr/>
        <w:t>По завершению испытаний необходимо выключить изделие, средства измерений, контрольное и вспомогательное оборудование.</w:t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12" w:name="_Toc500949371"/>
      <w:bookmarkStart w:id="13" w:name="_Toc70703988"/>
      <w:bookmarkStart w:id="14" w:name="_Toc34119011"/>
      <w:bookmarkStart w:id="15" w:name="_Toc34045851"/>
      <w:bookmarkStart w:id="16" w:name="_Toc529438067"/>
      <w:bookmarkEnd w:id="12"/>
      <w:r>
        <w:rPr>
          <w:rFonts w:cs="Arial"/>
          <w:b w:val="false"/>
          <w:sz w:val="22"/>
          <w:szCs w:val="22"/>
        </w:rPr>
        <w:t>Определяемые показатели и характеристики</w:t>
      </w:r>
      <w:bookmarkEnd w:id="13"/>
      <w:bookmarkEnd w:id="14"/>
      <w:bookmarkEnd w:id="15"/>
      <w:bookmarkEnd w:id="16"/>
    </w:p>
    <w:p>
      <w:pPr>
        <w:pStyle w:val="16"/>
        <w:numPr>
          <w:ilvl w:val="1"/>
          <w:numId w:val="33"/>
        </w:numPr>
        <w:ind w:left="0" w:right="0" w:firstLine="709"/>
        <w:rPr>
          <w:rFonts w:cs="Arial"/>
        </w:rPr>
      </w:pPr>
      <w:r>
        <w:rPr>
          <w:rFonts w:cs="Arial"/>
        </w:rPr>
        <w:t>Программа сдаточных испытаний указана в таблицах 1,2,3,4,5. При необходимости последовательность испытаний может быть изменена по согласованию с заказчиком.</w:t>
      </w:r>
    </w:p>
    <w:p>
      <w:pPr>
        <w:pStyle w:val="NoSpacing"/>
        <w:spacing w:lineRule="auto" w:line="360"/>
        <w:ind w:left="0" w:right="0" w:firstLine="284"/>
        <w:rPr>
          <w:rFonts w:cs="Arial"/>
          <w:szCs w:val="22"/>
        </w:rPr>
      </w:pPr>
      <w:r>
        <w:rPr>
          <w:rFonts w:cs="Arial"/>
          <w:spacing w:val="40"/>
          <w:szCs w:val="22"/>
        </w:rPr>
        <w:t>Таблица</w:t>
      </w:r>
      <w:r>
        <w:rPr>
          <w:rFonts w:cs="Arial"/>
          <w:szCs w:val="22"/>
        </w:rPr>
        <w:t xml:space="preserve"> 1 – Программа сдаточных испытаний многоантенного радиоинтерферометра </w:t>
        <w:br/>
        <w:t>3-6 ГГц, 6-12 ГГц, 12- 24 ГГц.</w:t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44"/>
        <w:gridCol w:w="12"/>
        <w:gridCol w:w="981"/>
        <w:gridCol w:w="11"/>
        <w:gridCol w:w="1131"/>
        <w:gridCol w:w="12"/>
        <w:gridCol w:w="1113"/>
        <w:gridCol w:w="1"/>
        <w:gridCol w:w="1134"/>
      </w:tblGrid>
      <w:tr>
        <w:trPr>
          <w:tblHeader w:val="true"/>
          <w:trHeight w:val="234" w:hRule="atLeast"/>
          <w:cantSplit w:val="true"/>
        </w:trPr>
        <w:tc>
          <w:tcPr>
            <w:tcW w:w="5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параметру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</w:tr>
      <w:tr>
        <w:trPr>
          <w:tblHeader w:val="true"/>
          <w:trHeight w:val="335" w:hRule="atLeast"/>
          <w:cantSplit w:val="true"/>
        </w:trPr>
        <w:tc>
          <w:tcPr>
            <w:tcW w:w="52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3-6ГГц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6-12ГГц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12-24ГГц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2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firstLine="14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Комплектность</w:t>
            </w:r>
          </w:p>
        </w:tc>
        <w:tc>
          <w:tcPr>
            <w:tcW w:w="3248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формуляра</w:t>
            </w:r>
          </w:p>
        </w:tc>
        <w:tc>
          <w:tcPr>
            <w:tcW w:w="113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6.1</w:t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firstLine="14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Соответствие требованиям к внешнему виду 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КД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6.2</w:t>
            </w:r>
          </w:p>
        </w:tc>
      </w:tr>
      <w:tr>
        <w:trPr>
          <w:trHeight w:val="349" w:hRule="atLeast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firstLine="141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szCs w:val="22"/>
              </w:rPr>
              <w:t>Режим радиометра</w:t>
            </w:r>
          </w:p>
        </w:tc>
      </w:tr>
      <w:tr>
        <w:trPr>
          <w:trHeight w:val="847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поворота привода, град.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795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азимут,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795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угол места.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firstLine="14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± 180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firstLine="141"/>
              <w:jc w:val="center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0 - 90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6.4</w:t>
            </w:r>
          </w:p>
        </w:tc>
      </w:tr>
      <w:tr>
        <w:trPr>
          <w:trHeight w:val="51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Точность наведения, не более, угл. мин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Режимы работы приводов. Телеметрия по протоколу </w:t>
            </w:r>
            <w:r>
              <w:rPr>
                <w:rFonts w:cs="Arial" w:ascii="Arial" w:hAnsi="Arial"/>
                <w:sz w:val="22"/>
                <w:szCs w:val="22"/>
                <w:highlight w:val="red"/>
                <w:lang w:val="en-US"/>
              </w:rPr>
              <w:t>SNMP</w:t>
            </w:r>
            <w:r>
              <w:rPr>
                <w:rFonts w:cs="Arial" w:ascii="Arial" w:hAnsi="Arial"/>
                <w:sz w:val="22"/>
                <w:szCs w:val="22"/>
                <w:highlight w:val="red"/>
              </w:rPr>
              <w:t>-</w:t>
            </w:r>
            <w:r>
              <w:rPr>
                <w:rFonts w:cs="Arial" w:ascii="Arial" w:hAnsi="Arial"/>
                <w:sz w:val="22"/>
                <w:szCs w:val="22"/>
                <w:highlight w:val="red"/>
                <w:lang w:val="en-US"/>
              </w:rPr>
              <w:t>trap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протоколу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lineRule="auto" w:line="276"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Синхронизация, мс: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76" w:beforeAutospacing="0" w:before="0" w:after="0"/>
              <w:ind w:left="175" w:right="284" w:firstLine="92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БСУ-ММ.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76" w:beforeAutospacing="0" w:before="0" w:after="0"/>
              <w:ind w:left="175" w:right="284" w:firstLine="922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БСУ-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NTP</w:t>
            </w:r>
            <w:r>
              <w:rPr>
                <w:rFonts w:cs="Arial" w:ascii="Arial" w:hAnsi="Arial"/>
                <w:sz w:val="22"/>
                <w:szCs w:val="22"/>
              </w:rPr>
              <w:t>-сервер.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± 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4000 ± 50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Ширина ДН, град.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1,5 ± 0,75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6.5</w:t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Отношение С/Ш при спокойном Солнце, не менее, раз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2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1,5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Различие в направленности антенны при приеме в двух поляризациях, не более, угл. мин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darkGreen"/>
              </w:rPr>
              <w:t>Флуктуационная чувствительность, не менее, с.е.п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darkGreen"/>
              </w:rPr>
              <w:t>1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Неравномерность АЧХ, не более, дБ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7</w:t>
            </w:r>
            <w:bookmarkStart w:id="17" w:name="_GoBack"/>
            <w:bookmarkEnd w:id="17"/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828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Стабильность отклика  от среднего потока Солнца в течение дня при отсутствие активности, не более, %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Динамический диапазон сигнала не менее, дБ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6.6</w:t>
            </w:r>
          </w:p>
        </w:tc>
      </w:tr>
      <w:tr>
        <w:trPr>
          <w:trHeight w:val="437" w:hRule="atLeast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Режим интерферометра</w:t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darkGreen"/>
              </w:rPr>
              <w:t>Флуктуационная чувствительность двухэлементного интерф., не менее, с.е.п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88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darkGreen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6.7</w:t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Стабильность отклика двухлементного интерферометра, кратковременные изменения от среднего  в отсутствие активности, не более,</w:t>
            </w:r>
            <w:r>
              <w:rPr>
                <w:rFonts w:cs="Arial" w:ascii="Arial" w:hAnsi="Arial"/>
                <w:sz w:val="22"/>
                <w:szCs w:val="22"/>
                <w:highlight w:val="red"/>
              </w:rPr>
              <w:t xml:space="preserve"> %</w:t>
            </w:r>
          </w:p>
        </w:tc>
        <w:tc>
          <w:tcPr>
            <w:tcW w:w="3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42" w:leader="none"/>
                <w:tab w:val="left" w:pos="885" w:leader="none"/>
              </w:tabs>
              <w:ind w:left="0" w:right="0" w:firstLine="141"/>
              <w:jc w:val="center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yellow"/>
              </w:rPr>
              <w:t>Неидентичность КП принимаемых каналов, не более, дБ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6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1"/>
                <w:numId w:val="4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highlight w:val="red"/>
              </w:rPr>
              <w:t>Отклик коррелятора на сигнал, присутствующий только в одном канале цифрового приемника  в обеих круговых поляризациях и в полосе частот, не более, раз</w:t>
            </w:r>
          </w:p>
        </w:tc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red"/>
              </w:rPr>
              <w:t>0.1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Spacing"/>
        <w:spacing w:before="0" w:after="0"/>
        <w:ind w:left="0" w:right="0" w:firstLine="567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Spacing"/>
        <w:spacing w:lineRule="auto" w:line="360"/>
        <w:ind w:left="0" w:right="0" w:firstLine="284"/>
        <w:rPr>
          <w:rFonts w:cs="Arial"/>
          <w:szCs w:val="22"/>
        </w:rPr>
      </w:pPr>
      <w:r>
        <w:rPr>
          <w:rFonts w:cs="Arial"/>
          <w:spacing w:val="40"/>
          <w:szCs w:val="22"/>
        </w:rPr>
        <w:t>Таблица</w:t>
      </w:r>
      <w:r>
        <w:rPr>
          <w:rFonts w:cs="Arial"/>
          <w:szCs w:val="22"/>
        </w:rPr>
        <w:t xml:space="preserve"> 2 – Программа сдаточных испытаний системы сбора и обработки данных.</w:t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44"/>
        <w:gridCol w:w="12"/>
        <w:gridCol w:w="3249"/>
        <w:gridCol w:w="1134"/>
      </w:tblGrid>
      <w:tr>
        <w:trPr>
          <w:tblHeader w:val="true"/>
          <w:trHeight w:val="636" w:hRule="atLeast"/>
          <w:cantSplit w:val="true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параметру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</w:tr>
      <w:tr>
        <w:trPr>
          <w:trHeight w:val="510" w:hRule="atLeast"/>
        </w:trPr>
        <w:tc>
          <w:tcPr>
            <w:tcW w:w="52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Комплектность</w:t>
            </w:r>
          </w:p>
        </w:tc>
        <w:tc>
          <w:tcPr>
            <w:tcW w:w="3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формуляра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7.1</w:t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0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firstLine="14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Соответствие требованиям к внешнему виду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КД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7.2</w:t>
            </w:r>
          </w:p>
        </w:tc>
      </w:tr>
      <w:tr>
        <w:trPr>
          <w:trHeight w:val="602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0"/>
              </w:numPr>
              <w:tabs>
                <w:tab w:val="clear" w:pos="708"/>
                <w:tab w:val="left" w:pos="742" w:leader="none"/>
              </w:tabs>
              <w:spacing w:lineRule="auto" w:line="240"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Проверка длительности импульсов: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1134" w:leader="none"/>
                <w:tab w:val="left" w:pos="1418" w:leader="none"/>
              </w:tabs>
              <w:spacing w:lineRule="auto" w:line="240"/>
              <w:ind w:left="0" w:right="0" w:firstLine="851"/>
              <w:rPr>
                <w:rFonts w:cs="Arial"/>
                <w:szCs w:val="22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  <w:vertAlign w:val="subscript"/>
              </w:rPr>
              <w:t>поляризация</w:t>
            </w:r>
            <w:r>
              <w:rPr>
                <w:rFonts w:cs="Arial"/>
              </w:rPr>
              <w:t xml:space="preserve"> L </w:t>
            </w:r>
          </w:p>
          <w:p>
            <w:pPr>
              <w:pStyle w:val="ListParagraph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1134" w:leader="none"/>
                <w:tab w:val="left" w:pos="1418" w:leader="none"/>
              </w:tabs>
              <w:spacing w:lineRule="auto" w:line="240"/>
              <w:ind w:left="0" w:right="0" w:firstLine="851"/>
              <w:rPr>
                <w:rFonts w:cs="Arial"/>
                <w:szCs w:val="22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  <w:vertAlign w:val="subscript"/>
              </w:rPr>
              <w:t>поляризация</w:t>
            </w:r>
            <w:r>
              <w:rPr>
                <w:rFonts w:cs="Arial"/>
              </w:rPr>
              <w:t xml:space="preserve"> H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24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11 мс</w:t>
            </w:r>
            <w:r>
              <w:rPr>
                <w:rFonts w:cs="Arial"/>
                <w:szCs w:val="22"/>
              </w:rPr>
              <w:t xml:space="preserve"> – </w:t>
            </w:r>
            <w:r>
              <w:rPr>
                <w:rFonts w:cs="Arial" w:ascii="Arial" w:hAnsi="Arial"/>
                <w:sz w:val="22"/>
                <w:szCs w:val="22"/>
              </w:rPr>
              <w:t>110 мс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11 мс</w:t>
            </w:r>
            <w:r>
              <w:rPr>
                <w:rFonts w:cs="Arial"/>
                <w:szCs w:val="22"/>
              </w:rPr>
              <w:t xml:space="preserve"> – </w:t>
            </w:r>
            <w:r>
              <w:rPr>
                <w:rFonts w:cs="Arial" w:ascii="Arial" w:hAnsi="Arial"/>
                <w:sz w:val="22"/>
                <w:szCs w:val="22"/>
              </w:rPr>
              <w:t>110 мс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7.4</w:t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0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Проверка управление поляризации приемных модулей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36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0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Проверка наличия мощности и переключения частоты гетеродина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7.5</w:t>
            </w:r>
          </w:p>
        </w:tc>
      </w:tr>
    </w:tbl>
    <w:p>
      <w:pPr>
        <w:pStyle w:val="NoSpacing"/>
        <w:spacing w:lineRule="auto" w:line="360" w:before="0" w:after="0"/>
        <w:ind w:left="0" w:right="0" w:firstLine="284"/>
        <w:rPr>
          <w:rFonts w:cs="Arial"/>
          <w:spacing w:val="40"/>
          <w:szCs w:val="22"/>
        </w:rPr>
      </w:pPr>
      <w:r>
        <w:rPr>
          <w:rFonts w:cs="Arial"/>
          <w:spacing w:val="40"/>
          <w:szCs w:val="22"/>
        </w:rPr>
      </w:r>
    </w:p>
    <w:p>
      <w:pPr>
        <w:pStyle w:val="NoSpacing"/>
        <w:spacing w:lineRule="auto" w:line="360"/>
        <w:ind w:left="0" w:right="0" w:firstLine="284"/>
        <w:rPr>
          <w:rFonts w:cs="Arial"/>
          <w:szCs w:val="22"/>
        </w:rPr>
      </w:pPr>
      <w:r>
        <w:rPr>
          <w:rFonts w:cs="Arial"/>
          <w:spacing w:val="40"/>
          <w:szCs w:val="22"/>
        </w:rPr>
        <w:t xml:space="preserve">Таблица </w:t>
      </w:r>
      <w:r>
        <w:rPr>
          <w:rFonts w:cs="Arial"/>
          <w:szCs w:val="22"/>
        </w:rPr>
        <w:t>3 – Программа сдаточных испытаний оптических линий систем передачи данных.</w:t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43"/>
        <w:gridCol w:w="13"/>
        <w:gridCol w:w="992"/>
        <w:gridCol w:w="91"/>
        <w:gridCol w:w="1052"/>
        <w:gridCol w:w="31"/>
        <w:gridCol w:w="1083"/>
        <w:gridCol w:w="1134"/>
      </w:tblGrid>
      <w:tr>
        <w:trPr>
          <w:tblHeader w:val="true"/>
          <w:trHeight w:val="234" w:hRule="atLeast"/>
          <w:cantSplit w:val="true"/>
        </w:trPr>
        <w:tc>
          <w:tcPr>
            <w:tcW w:w="5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3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параметру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</w:tr>
      <w:tr>
        <w:trPr>
          <w:tblHeader w:val="true"/>
          <w:trHeight w:val="335" w:hRule="atLeast"/>
          <w:cantSplit w:val="true"/>
        </w:trPr>
        <w:tc>
          <w:tcPr>
            <w:tcW w:w="52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3-6ГГц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6-12ГГц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12-24ГГц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2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Комплектность</w:t>
            </w:r>
          </w:p>
        </w:tc>
        <w:tc>
          <w:tcPr>
            <w:tcW w:w="324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формуляра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8.1</w:t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требованиям к внешнему виду</w:t>
            </w:r>
          </w:p>
        </w:tc>
        <w:tc>
          <w:tcPr>
            <w:tcW w:w="3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343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КД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8.2</w:t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4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длины волокно-оптических кабелей, м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</w:rPr>
              <w:t>800</w:t>
            </w:r>
            <w:r>
              <w:rPr>
                <w:rFonts w:cs="Arial"/>
                <w:szCs w:val="22"/>
                <w:lang w:val="en-US"/>
              </w:rPr>
              <w:t>±0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  <w:lang w:val="en-US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1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335</w:t>
            </w:r>
            <w:r>
              <w:rPr>
                <w:rFonts w:cs="Arial"/>
                <w:szCs w:val="22"/>
                <w:lang w:val="en-US"/>
              </w:rPr>
              <w:t>±0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  <w:lang w:val="en-US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505</w:t>
            </w:r>
            <w:r>
              <w:rPr>
                <w:rFonts w:cs="Arial"/>
                <w:szCs w:val="22"/>
                <w:lang w:val="en-US"/>
              </w:rPr>
              <w:t>±0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8.3</w:t>
            </w:r>
          </w:p>
        </w:tc>
      </w:tr>
      <w:tr>
        <w:trPr>
          <w:trHeight w:val="602" w:hRule="atLeast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4"/>
              </w:numPr>
              <w:tabs>
                <w:tab w:val="clear" w:pos="708"/>
                <w:tab w:val="left" w:pos="742" w:leader="none"/>
              </w:tabs>
              <w:spacing w:beforeAutospacing="0" w:before="24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Проверка потерь в волокно-оптических кабелях, не более, дБ</w:t>
            </w:r>
          </w:p>
        </w:tc>
        <w:tc>
          <w:tcPr>
            <w:tcW w:w="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360" w:beforeAutospacing="0" w:before="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8.4</w:t>
            </w:r>
          </w:p>
        </w:tc>
      </w:tr>
    </w:tbl>
    <w:p>
      <w:pPr>
        <w:pStyle w:val="NoSpacing"/>
        <w:spacing w:lineRule="auto" w:line="360" w:before="0" w:after="0"/>
        <w:ind w:left="0" w:right="0" w:firstLine="284"/>
        <w:rPr>
          <w:rFonts w:cs="Arial"/>
          <w:spacing w:val="40"/>
          <w:szCs w:val="22"/>
        </w:rPr>
      </w:pPr>
      <w:r>
        <w:rPr>
          <w:rFonts w:cs="Arial"/>
          <w:spacing w:val="40"/>
          <w:szCs w:val="22"/>
        </w:rPr>
      </w:r>
    </w:p>
    <w:p>
      <w:pPr>
        <w:pStyle w:val="NoSpacing"/>
        <w:spacing w:lineRule="auto" w:line="360"/>
        <w:ind w:left="0" w:right="0" w:firstLine="284"/>
        <w:rPr>
          <w:rFonts w:cs="Arial"/>
          <w:szCs w:val="22"/>
        </w:rPr>
      </w:pPr>
      <w:r>
        <w:rPr>
          <w:rFonts w:cs="Arial"/>
          <w:spacing w:val="40"/>
          <w:szCs w:val="22"/>
        </w:rPr>
        <w:t xml:space="preserve">Таблица </w:t>
      </w:r>
      <w:r>
        <w:rPr>
          <w:rFonts w:cs="Arial"/>
          <w:szCs w:val="22"/>
        </w:rPr>
        <w:t>4 – Программа сдаточных испытаний спектрографа ССМД.</w:t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56"/>
        <w:gridCol w:w="1619"/>
        <w:gridCol w:w="1630"/>
        <w:gridCol w:w="1133"/>
      </w:tblGrid>
      <w:tr>
        <w:trPr>
          <w:tblHeader w:val="true"/>
          <w:trHeight w:val="234" w:hRule="atLeast"/>
          <w:cantSplit w:val="true"/>
        </w:trPr>
        <w:tc>
          <w:tcPr>
            <w:tcW w:w="5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параметру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</w:tr>
      <w:tr>
        <w:trPr>
          <w:tblHeader w:val="true"/>
          <w:trHeight w:val="335" w:hRule="atLeast"/>
          <w:cantSplit w:val="true"/>
        </w:trPr>
        <w:tc>
          <w:tcPr>
            <w:tcW w:w="5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50-500 МГц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500-3000 МГЦ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2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Комплектность</w:t>
            </w:r>
          </w:p>
        </w:tc>
        <w:tc>
          <w:tcPr>
            <w:tcW w:w="324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паспорта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9.1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требованиям к внешнему виду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343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КД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9.2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8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поворота привода, град.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795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азимут,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795" w:right="284" w:firstLine="141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угол места.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firstLine="14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± 180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141" w:right="284" w:hanging="0"/>
              <w:jc w:val="center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0 - 90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7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9.3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8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Точность наведения, не более, угл. мин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8"/>
              </w:numPr>
              <w:tabs>
                <w:tab w:val="clear" w:pos="708"/>
                <w:tab w:val="left" w:pos="742" w:leader="none"/>
              </w:tabs>
              <w:spacing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Режимы работы приводов. Телеметрия по протоколу </w:t>
            </w:r>
            <w:r>
              <w:rPr>
                <w:rFonts w:cs="Arial" w:ascii="Arial" w:hAnsi="Arial"/>
                <w:sz w:val="22"/>
                <w:szCs w:val="22"/>
                <w:highlight w:val="red"/>
                <w:lang w:val="en-US"/>
              </w:rPr>
              <w:t>SNMP</w:t>
            </w:r>
            <w:r>
              <w:rPr>
                <w:rFonts w:cs="Arial" w:ascii="Arial" w:hAnsi="Arial"/>
                <w:sz w:val="22"/>
                <w:szCs w:val="22"/>
                <w:highlight w:val="red"/>
              </w:rPr>
              <w:t>-</w:t>
            </w:r>
            <w:r>
              <w:rPr>
                <w:rFonts w:cs="Arial" w:ascii="Arial" w:hAnsi="Arial"/>
                <w:sz w:val="22"/>
                <w:szCs w:val="22"/>
                <w:highlight w:val="red"/>
                <w:lang w:val="en-US"/>
              </w:rPr>
              <w:t>trap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протоколу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28"/>
              </w:numPr>
              <w:tabs>
                <w:tab w:val="clear" w:pos="708"/>
                <w:tab w:val="left" w:pos="742" w:leader="none"/>
              </w:tabs>
              <w:spacing w:lineRule="auto" w:line="276" w:beforeAutospacing="0" w:before="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Синхронизация, мс: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76" w:beforeAutospacing="0" w:before="0" w:after="0"/>
              <w:ind w:left="175" w:right="284" w:firstLine="78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БСУ-ММ,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76" w:beforeAutospacing="0" w:before="0" w:after="0"/>
              <w:ind w:left="175" w:right="284" w:firstLine="78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БСУ-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NTP</w:t>
            </w:r>
            <w:r>
              <w:rPr>
                <w:rFonts w:cs="Arial" w:ascii="Arial" w:hAnsi="Arial"/>
                <w:sz w:val="22"/>
                <w:szCs w:val="22"/>
              </w:rPr>
              <w:t>-сервер.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± 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4000 ± 50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переключения частот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9.4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уровня мощности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Проверка баланса </w:t>
            </w:r>
          </w:p>
          <w:p>
            <w:pPr>
              <w:pStyle w:val="15"/>
              <w:numPr>
                <w:ilvl w:val="0"/>
                <w:numId w:val="0"/>
              </w:numPr>
              <w:spacing w:lineRule="auto" w:line="240"/>
              <w:ind w:left="1713" w:right="284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Амплитуды, не более, дБ</w:t>
            </w:r>
          </w:p>
          <w:p>
            <w:pPr>
              <w:pStyle w:val="15"/>
              <w:numPr>
                <w:ilvl w:val="0"/>
                <w:numId w:val="0"/>
              </w:numPr>
              <w:spacing w:lineRule="auto" w:line="240"/>
              <w:ind w:left="1713" w:right="284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Фазы, не более, град.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0.5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9.5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8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динамического диапазона, не менее, дБ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9.6</w:t>
            </w:r>
          </w:p>
        </w:tc>
      </w:tr>
    </w:tbl>
    <w:p>
      <w:pPr>
        <w:pStyle w:val="15"/>
        <w:numPr>
          <w:ilvl w:val="0"/>
          <w:numId w:val="0"/>
        </w:numPr>
        <w:spacing w:before="240" w:after="0"/>
        <w:ind w:left="1713" w:right="284" w:hanging="36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Spacing"/>
        <w:spacing w:lineRule="auto" w:line="360"/>
        <w:ind w:left="0" w:right="0" w:firstLine="284"/>
        <w:rPr>
          <w:rFonts w:cs="Arial"/>
          <w:szCs w:val="22"/>
        </w:rPr>
      </w:pPr>
      <w:r>
        <w:rPr>
          <w:rFonts w:cs="Arial"/>
          <w:spacing w:val="40"/>
          <w:szCs w:val="22"/>
        </w:rPr>
        <w:t xml:space="preserve">Таблица </w:t>
      </w:r>
      <w:r>
        <w:rPr>
          <w:rFonts w:cs="Arial"/>
          <w:szCs w:val="22"/>
        </w:rPr>
        <w:t>5 – Программа сдаточных испытаний спектрографа ССМД.</w:t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56"/>
        <w:gridCol w:w="1052"/>
        <w:gridCol w:w="1134"/>
        <w:gridCol w:w="1063"/>
        <w:gridCol w:w="1134"/>
      </w:tblGrid>
      <w:tr>
        <w:trPr>
          <w:tblHeader w:val="true"/>
          <w:trHeight w:val="234" w:hRule="atLeast"/>
          <w:cantSplit w:val="true"/>
        </w:trPr>
        <w:tc>
          <w:tcPr>
            <w:tcW w:w="5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параметру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</w:tr>
      <w:tr>
        <w:trPr>
          <w:tblHeader w:val="true"/>
          <w:trHeight w:val="335" w:hRule="atLeast"/>
          <w:cantSplit w:val="true"/>
        </w:trPr>
        <w:tc>
          <w:tcPr>
            <w:tcW w:w="5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3-6ГГц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6-12ГГц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12-24ГГц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52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Комплектность</w:t>
            </w:r>
          </w:p>
        </w:tc>
        <w:tc>
          <w:tcPr>
            <w:tcW w:w="3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паспорта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10.1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требованиям к внешнему виду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343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КД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10.2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beforeAutospacing="0" w:before="0" w:after="0"/>
              <w:ind w:left="530" w:right="284" w:hanging="425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поворота привода, град.</w:t>
            </w:r>
          </w:p>
          <w:p>
            <w:pPr>
              <w:pStyle w:val="NormalWeb"/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beforeAutospacing="0" w:before="0" w:after="0"/>
              <w:ind w:left="530" w:right="284" w:firstLine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азимут,</w:t>
            </w:r>
          </w:p>
          <w:p>
            <w:pPr>
              <w:pStyle w:val="NormalWeb"/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beforeAutospacing="0" w:before="0" w:after="0"/>
              <w:ind w:left="530" w:right="284" w:firstLine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угол места.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firstLine="141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± 180</w:t>
            </w:r>
          </w:p>
          <w:p>
            <w:pPr>
              <w:pStyle w:val="NormalWeb"/>
              <w:tabs>
                <w:tab w:val="clear" w:pos="708"/>
                <w:tab w:val="left" w:pos="377" w:leader="none"/>
              </w:tabs>
              <w:spacing w:beforeAutospacing="0" w:before="0" w:after="0"/>
              <w:ind w:left="93" w:right="284" w:hanging="0"/>
              <w:jc w:val="center"/>
              <w:textAlignment w:val="baselin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0 - 90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7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10.3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beforeAutospacing="0" w:before="0" w:after="0"/>
              <w:ind w:left="530" w:right="284" w:hanging="425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Точность наведения, не более, угл. мин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beforeAutospacing="0" w:before="0" w:after="0"/>
              <w:ind w:left="530" w:right="284" w:hanging="425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Режимы работы приводов. Телеметрия по протоколу </w:t>
            </w:r>
            <w:r>
              <w:rPr>
                <w:rFonts w:cs="Arial" w:ascii="Arial" w:hAnsi="Arial"/>
                <w:sz w:val="22"/>
                <w:szCs w:val="22"/>
                <w:highlight w:val="red"/>
                <w:lang w:val="en-US"/>
              </w:rPr>
              <w:t>SNMP</w:t>
            </w:r>
            <w:r>
              <w:rPr>
                <w:rFonts w:cs="Arial" w:ascii="Arial" w:hAnsi="Arial"/>
                <w:sz w:val="22"/>
                <w:szCs w:val="22"/>
                <w:highlight w:val="red"/>
              </w:rPr>
              <w:t>-</w:t>
            </w:r>
            <w:r>
              <w:rPr>
                <w:rFonts w:cs="Arial" w:ascii="Arial" w:hAnsi="Arial"/>
                <w:sz w:val="22"/>
                <w:szCs w:val="22"/>
                <w:highlight w:val="red"/>
                <w:lang w:val="en-US"/>
              </w:rPr>
              <w:t>trap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протоколу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lineRule="auto" w:line="276" w:beforeAutospacing="0" w:before="0" w:after="0"/>
              <w:ind w:left="530" w:right="284" w:hanging="425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Синхронизация, мс:</w:t>
            </w:r>
          </w:p>
          <w:p>
            <w:pPr>
              <w:pStyle w:val="NormalWeb"/>
              <w:tabs>
                <w:tab w:val="clear" w:pos="708"/>
                <w:tab w:val="left" w:pos="530" w:leader="none"/>
              </w:tabs>
              <w:spacing w:lineRule="auto" w:line="276" w:beforeAutospacing="0" w:before="0" w:after="0"/>
              <w:ind w:left="530" w:right="284" w:firstLine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БСУ-ММ.</w:t>
            </w:r>
          </w:p>
          <w:p>
            <w:pPr>
              <w:pStyle w:val="NormalWeb"/>
              <w:tabs>
                <w:tab w:val="clear" w:pos="708"/>
                <w:tab w:val="left" w:pos="0" w:leader="none"/>
                <w:tab w:val="left" w:pos="530" w:leader="none"/>
                <w:tab w:val="left" w:pos="742" w:leader="none"/>
              </w:tabs>
              <w:spacing w:lineRule="auto" w:line="276" w:beforeAutospacing="0" w:before="0" w:after="0"/>
              <w:ind w:left="530" w:right="284" w:firstLine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 БСУ-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NTP</w:t>
            </w:r>
            <w:r>
              <w:rPr>
                <w:rFonts w:cs="Arial" w:ascii="Arial" w:hAnsi="Arial"/>
                <w:sz w:val="22"/>
                <w:szCs w:val="22"/>
              </w:rPr>
              <w:t>-сервер.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± 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4000 ± 50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переключения частот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10.4</w:t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уровня мощности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0" w:leader="none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Проверка баланса 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0" w:leader="none"/>
                <w:tab w:val="left" w:pos="530" w:leader="none"/>
                <w:tab w:val="left" w:pos="851" w:leader="none"/>
              </w:tabs>
              <w:spacing w:lineRule="auto" w:line="240"/>
              <w:ind w:left="530" w:right="284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Амплитуды, не более, дБ</w:t>
            </w:r>
          </w:p>
          <w:p>
            <w:pPr>
              <w:pStyle w:val="15"/>
              <w:numPr>
                <w:ilvl w:val="0"/>
                <w:numId w:val="0"/>
              </w:numPr>
              <w:tabs>
                <w:tab w:val="left" w:pos="0" w:leader="none"/>
                <w:tab w:val="left" w:pos="530" w:leader="none"/>
                <w:tab w:val="left" w:pos="851" w:leader="none"/>
              </w:tabs>
              <w:spacing w:lineRule="auto" w:line="240"/>
              <w:ind w:left="530" w:right="284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  <w:t>Фазы, не более, град.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0.5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5.0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</w:tabs>
              <w:spacing w:beforeAutospacing="0" w:before="0" w:after="0"/>
              <w:ind w:left="105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Ширина ДН, град.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Отношение С/Ш при спокойном Солнце, не менее, раз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530" w:right="0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Различие в направленности антенны при приеме в двух поляризациях, не более, угл. мин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351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</w:tabs>
              <w:spacing w:beforeAutospacing="0" w:before="0" w:after="0"/>
              <w:ind w:left="105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Неравномерность АЧХ, не более, дБ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</w:tabs>
              <w:spacing w:beforeAutospacing="0" w:before="0" w:after="0"/>
              <w:ind w:left="530" w:right="284" w:hanging="425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Стабильность отклика  от среднего потока Солнца в течение дня при отсутствие активности, не более, %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30"/>
              </w:numPr>
              <w:tabs>
                <w:tab w:val="clear" w:pos="708"/>
                <w:tab w:val="left" w:pos="530" w:leader="none"/>
              </w:tabs>
              <w:spacing w:beforeAutospacing="0" w:before="0" w:after="0"/>
              <w:ind w:left="530" w:right="284" w:hanging="425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Динамический диапазон сигнала не менее, дБ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08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10.5</w:t>
            </w:r>
          </w:p>
        </w:tc>
      </w:tr>
    </w:tbl>
    <w:p>
      <w:pPr>
        <w:pStyle w:val="15"/>
        <w:numPr>
          <w:ilvl w:val="0"/>
          <w:numId w:val="0"/>
        </w:numPr>
        <w:spacing w:lineRule="auto" w:line="240"/>
        <w:ind w:left="1713" w:right="284" w:hanging="36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</w:r>
    </w:p>
    <w:p>
      <w:pPr>
        <w:pStyle w:val="NoSpacing"/>
        <w:spacing w:lineRule="auto" w:line="360"/>
        <w:ind w:left="0" w:right="0" w:firstLine="284"/>
        <w:rPr>
          <w:rFonts w:cs="Arial"/>
          <w:szCs w:val="22"/>
        </w:rPr>
      </w:pPr>
      <w:r>
        <w:rPr>
          <w:rFonts w:cs="Arial"/>
          <w:spacing w:val="40"/>
          <w:szCs w:val="22"/>
        </w:rPr>
        <w:t xml:space="preserve">Таблица </w:t>
      </w:r>
      <w:r>
        <w:rPr>
          <w:rFonts w:cs="Arial"/>
          <w:szCs w:val="22"/>
        </w:rPr>
        <w:t>3 – Программа сдаточных испытаний оптических линий систем передачи данных.</w:t>
      </w:r>
    </w:p>
    <w:tbl>
      <w:tblPr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44"/>
        <w:gridCol w:w="12"/>
        <w:gridCol w:w="3249"/>
        <w:gridCol w:w="1134"/>
      </w:tblGrid>
      <w:tr>
        <w:trPr>
          <w:tblHeader w:val="true"/>
          <w:trHeight w:val="636" w:hRule="atLeast"/>
          <w:cantSplit w:val="true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параметру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jc w:val="center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</w:tr>
      <w:tr>
        <w:trPr>
          <w:trHeight w:val="510" w:hRule="atLeast"/>
        </w:trPr>
        <w:tc>
          <w:tcPr>
            <w:tcW w:w="52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Комплектность</w:t>
            </w:r>
          </w:p>
        </w:tc>
        <w:tc>
          <w:tcPr>
            <w:tcW w:w="324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паспорта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11.1</w:t>
            </w:r>
          </w:p>
        </w:tc>
      </w:tr>
      <w:tr>
        <w:trPr>
          <w:trHeight w:val="454" w:hRule="atLeast"/>
        </w:trPr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502" w:right="0" w:hanging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требованиям к внешнему виду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343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соответствие КД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11.2</w:t>
            </w:r>
          </w:p>
        </w:tc>
      </w:tr>
      <w:tr>
        <w:trPr>
          <w:trHeight w:val="602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numPr>
                <w:ilvl w:val="0"/>
                <w:numId w:val="42"/>
              </w:numPr>
              <w:tabs>
                <w:tab w:val="clear" w:pos="708"/>
                <w:tab w:val="left" w:pos="742" w:leader="none"/>
              </w:tabs>
              <w:spacing w:beforeAutospacing="0" w:before="240" w:after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360" w:beforeAutospacing="0" w:before="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выполнение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11.3</w:t>
            </w:r>
          </w:p>
        </w:tc>
      </w:tr>
    </w:tbl>
    <w:p>
      <w:pPr>
        <w:pStyle w:val="15"/>
        <w:numPr>
          <w:ilvl w:val="0"/>
          <w:numId w:val="0"/>
        </w:numPr>
        <w:spacing w:lineRule="auto" w:line="240"/>
        <w:ind w:left="1713" w:right="284" w:hanging="36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18" w:name="_Toc70703989"/>
      <w:r>
        <w:rPr>
          <w:rFonts w:cs="Arial"/>
          <w:b w:val="false"/>
          <w:sz w:val="22"/>
          <w:szCs w:val="22"/>
        </w:rPr>
        <w:t>Ограничения при проведении испытаний</w:t>
      </w:r>
      <w:bookmarkEnd w:id="18"/>
    </w:p>
    <w:p>
      <w:pPr>
        <w:pStyle w:val="15"/>
        <w:numPr>
          <w:ilvl w:val="1"/>
          <w:numId w:val="34"/>
        </w:numPr>
        <w:ind w:left="0" w:right="284" w:firstLine="709"/>
        <w:rPr>
          <w:rFonts w:cs="Arial"/>
          <w:szCs w:val="22"/>
        </w:rPr>
      </w:pPr>
      <w:r>
        <w:rPr/>
        <w:t>Испытания прекращаются в случаях:</w:t>
      </w:r>
    </w:p>
    <w:p>
      <w:pPr>
        <w:pStyle w:val="Style19"/>
        <w:numPr>
          <w:ilvl w:val="0"/>
          <w:numId w:val="2"/>
        </w:numPr>
        <w:tabs>
          <w:tab w:val="left" w:pos="851" w:leader="none"/>
          <w:tab w:val="left" w:pos="1134" w:leader="none"/>
        </w:tabs>
        <w:ind w:left="0" w:right="0" w:firstLine="851"/>
        <w:rPr>
          <w:szCs w:val="22"/>
        </w:rPr>
      </w:pPr>
      <w:r>
        <w:rPr>
          <w:szCs w:val="22"/>
        </w:rPr>
        <w:t>несоответствия получаемых результатов требованиям к изделию;</w:t>
      </w:r>
    </w:p>
    <w:p>
      <w:pPr>
        <w:pStyle w:val="Style19"/>
        <w:numPr>
          <w:ilvl w:val="0"/>
          <w:numId w:val="2"/>
        </w:numPr>
        <w:tabs>
          <w:tab w:val="left" w:pos="851" w:leader="none"/>
          <w:tab w:val="left" w:pos="1134" w:leader="none"/>
        </w:tabs>
        <w:ind w:left="0" w:right="0" w:firstLine="851"/>
        <w:rPr>
          <w:szCs w:val="22"/>
        </w:rPr>
      </w:pPr>
      <w:r>
        <w:rPr>
          <w:szCs w:val="22"/>
        </w:rPr>
        <w:t>возникновения аварийных ситуаций.</w:t>
      </w:r>
    </w:p>
    <w:p>
      <w:pPr>
        <w:pStyle w:val="Style19"/>
        <w:numPr>
          <w:ilvl w:val="0"/>
          <w:numId w:val="2"/>
        </w:numPr>
        <w:tabs>
          <w:tab w:val="left" w:pos="851" w:leader="none"/>
          <w:tab w:val="left" w:pos="1134" w:leader="none"/>
        </w:tabs>
        <w:spacing w:lineRule="auto" w:line="276"/>
        <w:ind w:left="0" w:right="0" w:firstLine="851"/>
        <w:rPr>
          <w:szCs w:val="22"/>
        </w:rPr>
      </w:pPr>
      <w:r>
        <w:rPr>
          <w:szCs w:val="22"/>
        </w:rPr>
        <w:t>несоответствие  требованиям к условиям проведения испытаний</w:t>
      </w:r>
    </w:p>
    <w:p>
      <w:pPr>
        <w:pStyle w:val="Heading3"/>
        <w:numPr>
          <w:ilvl w:val="1"/>
          <w:numId w:val="34"/>
        </w:numPr>
        <w:ind w:left="0" w:right="0" w:firstLine="709"/>
        <w:rPr/>
      </w:pPr>
      <w:r>
        <w:rPr/>
        <w:t>Необходимость, условия и порядок перерыва, аннулирования или прекращения испытаний определяется ответственным за проведения испытаний АО «НПФ «Микран».</w:t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19" w:name="_Toc500949371"/>
      <w:bookmarkStart w:id="20" w:name="_Toc70703990"/>
      <w:bookmarkEnd w:id="19"/>
      <w:r>
        <w:rPr>
          <w:rFonts w:cs="Arial"/>
          <w:b w:val="false"/>
          <w:sz w:val="22"/>
          <w:szCs w:val="22"/>
        </w:rPr>
        <w:t>Методы испытаний многоканального радиоинтерферометра 3-6 ГГц, 6-12 ГГц, 12- 24 ГГц.</w:t>
      </w:r>
      <w:bookmarkEnd w:id="20"/>
    </w:p>
    <w:p>
      <w:pPr>
        <w:pStyle w:val="16"/>
        <w:numPr>
          <w:ilvl w:val="1"/>
          <w:numId w:val="35"/>
        </w:numPr>
        <w:ind w:left="0" w:right="0" w:firstLine="709"/>
        <w:rPr/>
      </w:pPr>
      <w:r>
        <w:rPr/>
        <w:t>Проверка комплектности</w:t>
      </w:r>
    </w:p>
    <w:p>
      <w:pPr>
        <w:pStyle w:val="16"/>
        <w:numPr>
          <w:ilvl w:val="2"/>
          <w:numId w:val="35"/>
        </w:numPr>
        <w:ind w:left="0" w:right="0" w:firstLine="698"/>
        <w:rPr/>
      </w:pPr>
      <w:r>
        <w:rPr/>
        <w:t>Проверка комплектности изделия на соответствие требованиям формуляра проводится путем сравнения комплектности, представленной на испытания, с требованием 1.4 настоящей ПМ.</w:t>
      </w:r>
    </w:p>
    <w:p>
      <w:pPr>
        <w:pStyle w:val="16"/>
        <w:numPr>
          <w:ilvl w:val="2"/>
          <w:numId w:val="35"/>
        </w:numPr>
        <w:spacing w:before="0" w:after="240"/>
        <w:ind w:left="0" w:right="0" w:firstLine="709"/>
        <w:rPr/>
      </w:pPr>
      <w:r>
        <w:rPr/>
        <w:t>Изделие считают выдержавшим проверку, если комплектность изделия, предъявленного на испытания, соответствует формуляру.</w:t>
      </w:r>
    </w:p>
    <w:p>
      <w:pPr>
        <w:pStyle w:val="16"/>
        <w:numPr>
          <w:ilvl w:val="1"/>
          <w:numId w:val="35"/>
        </w:numPr>
        <w:ind w:left="0" w:right="0" w:firstLine="709"/>
        <w:rPr/>
      </w:pPr>
      <w:r>
        <w:rPr/>
        <w:t>Проверка на соответствие требованиям к внешнему виду</w:t>
      </w:r>
    </w:p>
    <w:p>
      <w:pPr>
        <w:pStyle w:val="16"/>
        <w:numPr>
          <w:ilvl w:val="2"/>
          <w:numId w:val="35"/>
        </w:numPr>
        <w:ind w:left="0" w:right="0" w:firstLine="709"/>
        <w:rPr/>
      </w:pPr>
      <w:r>
        <w:rPr/>
        <w:t>Проверка внешнего вида изделия проводится путем визуального контроля на предмет соответствия требованиям КД и на отсутствие механических повреждений и повреждений лакокрасочного покрытия (ЛКП) на поверхностях изделия.</w:t>
      </w:r>
    </w:p>
    <w:p>
      <w:pPr>
        <w:pStyle w:val="16"/>
        <w:numPr>
          <w:ilvl w:val="2"/>
          <w:numId w:val="35"/>
        </w:numPr>
        <w:spacing w:before="0" w:after="240"/>
        <w:ind w:left="0" w:right="0" w:firstLine="709"/>
        <w:rPr/>
      </w:pPr>
      <w:r>
        <w:rPr/>
        <w:t>Изделие считают выдержавшим проверку, если внешний вид изделия соответствует требованиям КД и отсутствуют механические повреждения и повреждения ЛКП на поверхностях изделия.</w:t>
      </w:r>
    </w:p>
    <w:p>
      <w:pPr>
        <w:pStyle w:val="ListParagraph"/>
        <w:widowControl w:val="false"/>
        <w:numPr>
          <w:ilvl w:val="1"/>
          <w:numId w:val="35"/>
        </w:numPr>
        <w:tabs>
          <w:tab w:val="clear" w:pos="708"/>
          <w:tab w:val="left" w:pos="1418" w:leader="none"/>
        </w:tabs>
        <w:ind w:left="0" w:right="0" w:firstLine="709"/>
        <w:rPr/>
      </w:pPr>
      <w:r>
        <w:rPr/>
        <w:t>Проверку  радиоинтерферометра 3-6ГГц (6-12ГГц, 12-24ГГц), согласно таблице 1 п.3,4 проводить совместно  с изделиями: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Система сбора и обработки данных РГ.464345.040.00;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Оптические линии систем передачи данных РГ.464345.050.00;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Коррелятор ЖНКЮ.468324.017.</w:t>
      </w:r>
    </w:p>
    <w:p>
      <w:pPr>
        <w:pStyle w:val="16"/>
        <w:numPr>
          <w:ilvl w:val="1"/>
          <w:numId w:val="35"/>
        </w:numPr>
        <w:spacing w:before="240" w:after="0"/>
        <w:ind w:left="0" w:right="0" w:firstLine="709"/>
        <w:rPr/>
      </w:pPr>
      <w:r>
        <w:rPr/>
        <w:t xml:space="preserve">Проверка диапазон поворота привода, точность наведения, режимы работы приводов, синхронизация с NTP-сервером, телеметрия по протоколу </w:t>
      </w:r>
      <w:r>
        <w:rPr>
          <w:highlight w:val="red"/>
        </w:rPr>
        <w:t>SNMP-trap</w:t>
      </w:r>
      <w:r>
        <w:rPr/>
        <w:t>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радиоинтерферометр диапазона 3 – 6 ГГц согласно РЭ. Произвести настройки в сервисных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/>
        <w:t>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В ПО RadarConsol ввести в поля</w:t>
      </w:r>
      <w:r>
        <w:rPr>
          <w:rFonts w:cs="Arial"/>
          <w:szCs w:val="22"/>
        </w:rPr>
        <w:t xml:space="preserve">  угол азимут минус 180° и угол места 90°. Нажать кнопку «Установить углы». Убедиться, что привода движутся в заданное положение по изменению углов с датчиков абсолютного положения. Значения выводятся напротив заданных углов. В противном случае сразу же нажать кнопку «</w:t>
      </w:r>
      <w:r>
        <w:rPr>
          <w:rFonts w:cs="Arial"/>
          <w:szCs w:val="22"/>
          <w:lang w:val="en-US"/>
        </w:rPr>
        <w:t>STOP</w:t>
      </w:r>
      <w:r>
        <w:rPr>
          <w:rFonts w:cs="Arial"/>
          <w:szCs w:val="22"/>
        </w:rPr>
        <w:t>!».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После остановки приводов ввести в поле  угол азимут плюс 180°. Нажать кнопку «Установить углы». Убедиться, что привода движутся в заданное положение. В противном случае сразу же нажать кнопку «</w:t>
      </w:r>
      <w:r>
        <w:rPr>
          <w:rFonts w:cs="Arial"/>
          <w:szCs w:val="22"/>
          <w:lang w:val="en-US"/>
        </w:rPr>
        <w:t>STOP</w:t>
      </w:r>
      <w:r>
        <w:rPr>
          <w:rFonts w:cs="Arial"/>
          <w:szCs w:val="22"/>
        </w:rPr>
        <w:t>!».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После остановки приводов ввести в поле  угол места 0°. Нажать кнопку «Установить углы». Убедиться, что привода движутся в заданное положение. В противном случае сразу же нажать кнопку «</w:t>
      </w:r>
      <w:r>
        <w:rPr>
          <w:rFonts w:cs="Arial"/>
          <w:szCs w:val="22"/>
          <w:lang w:val="en-US"/>
        </w:rPr>
        <w:t>STOP</w:t>
      </w:r>
      <w:r>
        <w:rPr>
          <w:rFonts w:cs="Arial"/>
          <w:szCs w:val="22"/>
        </w:rPr>
        <w:t>!».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После остановки приводов ввести в поле  азимут минус 180°. Нажать кнопку «Установить углы». Убедиться, что привода движутся в заданное положение. В противном случае сразу же нажать кнопку «</w:t>
      </w:r>
      <w:r>
        <w:rPr>
          <w:rFonts w:cs="Arial"/>
          <w:szCs w:val="22"/>
          <w:lang w:val="en-US"/>
        </w:rPr>
        <w:t>STOP</w:t>
      </w:r>
      <w:r>
        <w:rPr>
          <w:rFonts w:cs="Arial"/>
          <w:szCs w:val="22"/>
        </w:rPr>
        <w:t>!».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После остановки приводов в</w:t>
      </w:r>
      <w:r>
        <w:rPr/>
        <w:t xml:space="preserve"> ПО RadarConsol </w:t>
      </w:r>
      <w:r>
        <w:rPr>
          <w:rFonts w:cs="Arial"/>
          <w:szCs w:val="22"/>
        </w:rPr>
        <w:t>в разделе «Режим работы» выбрать режим - «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>-1» . Нажать кнопку «Установить режим работы». В области «Выбор антенны, состояние» клетки закрасятся желтым цветом.  При закрашивании красным цветом, означает ошибка. Привода начнут следить по эфемеридам за Солнцем.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Провести наблюдение  в течении 30 минут. Зафиксировать время в журнале испытаний.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Повторить п.6.3.7. в режиме работы «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 xml:space="preserve">-2». Задать параметры режима в ПО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 xml:space="preserve">: </w:t>
      </w:r>
    </w:p>
    <w:p>
      <w:pPr>
        <w:pStyle w:val="15"/>
        <w:numPr>
          <w:ilvl w:val="0"/>
          <w:numId w:val="10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«Через, сек» - 60;</w:t>
      </w:r>
    </w:p>
    <w:p>
      <w:pPr>
        <w:pStyle w:val="15"/>
        <w:numPr>
          <w:ilvl w:val="0"/>
          <w:numId w:val="10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«Длительность, мин.» - 30.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Провести наблюдение  в течении 30 минут. Зафиксировать время в журнале испытаний.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 xml:space="preserve">В ПО RadarConsol </w:t>
      </w:r>
      <w:r>
        <w:rPr>
          <w:rFonts w:cs="Arial"/>
          <w:szCs w:val="22"/>
        </w:rPr>
        <w:t>в разделе «Режим работы» выбрать режим - «Выключить». Нажать кнопку «Установить режим работы».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Повторить п.6.4.1.-6.4.10 для радиоинтерферометра 6 – 12 ГГц.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Повторить п.6.4.1.-6.4.10 для радиоинтерферометра 12 – 24 ГГц.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Обработать полученные данные в ПО </w:t>
      </w:r>
      <w:r>
        <w:rPr>
          <w:rFonts w:cs="Arial"/>
          <w:szCs w:val="22"/>
          <w:lang w:val="en-US"/>
        </w:rPr>
        <w:t>Snmp</w:t>
      </w:r>
      <w:r>
        <w:rPr>
          <w:rFonts w:cs="Arial"/>
          <w:szCs w:val="22"/>
        </w:rPr>
        <w:t>_</w:t>
      </w:r>
      <w:r>
        <w:rPr>
          <w:rFonts w:cs="Arial"/>
          <w:szCs w:val="22"/>
          <w:lang w:val="en-US"/>
        </w:rPr>
        <w:t>antenna</w:t>
      </w:r>
      <w:r>
        <w:rPr>
          <w:rFonts w:cs="Arial"/>
          <w:szCs w:val="22"/>
        </w:rPr>
        <w:t>. По результатам обработки будут на экран ЭВМ выведены графики зависимостей углов  азимута и места от времени и сформирован файл с таблицей, где для каждого привода рассчитаны: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состояние привода,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отклонение движения от  заданной траектории, 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</w:t>
      </w:r>
      <w:r>
        <w:rPr>
          <w:lang w:val="en-US"/>
        </w:rPr>
        <w:t>NTP</w:t>
      </w:r>
      <w:r>
        <w:rPr/>
        <w:t xml:space="preserve"> сервер,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максимальное время рассинхронизации БСУ- ММ.</w:t>
      </w:r>
    </w:p>
    <w:p>
      <w:pPr>
        <w:pStyle w:val="ListParagraph"/>
        <w:widowControl w:val="false"/>
        <w:numPr>
          <w:ilvl w:val="2"/>
          <w:numId w:val="35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Изделие считать выдержавшим проверку, если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 xml:space="preserve">выполняется режим работы приводов по протоколу </w:t>
      </w:r>
      <w:r>
        <w:rPr>
          <w:rFonts w:cs="Arial"/>
          <w:szCs w:val="22"/>
          <w:highlight w:val="red"/>
          <w:lang w:val="en-US"/>
        </w:rPr>
        <w:t>SNMP</w:t>
      </w:r>
      <w:r>
        <w:rPr>
          <w:rFonts w:cs="Arial"/>
          <w:szCs w:val="22"/>
          <w:highlight w:val="red"/>
        </w:rPr>
        <w:t>-</w:t>
      </w:r>
      <w:r>
        <w:rPr>
          <w:rFonts w:cs="Arial"/>
          <w:szCs w:val="22"/>
          <w:highlight w:val="red"/>
          <w:lang w:val="en-US"/>
        </w:rPr>
        <w:t>trap</w:t>
      </w:r>
      <w:r>
        <w:rPr>
          <w:rFonts w:cs="Arial"/>
          <w:szCs w:val="22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диапазон поворота угла азимута равен ± 180 град. и угла места равен 0 – 90 град.;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точность наведения, не более 3.0 угл. мин.;</w:t>
      </w:r>
    </w:p>
    <w:p>
      <w:pPr>
        <w:pStyle w:val="15"/>
        <w:numPr>
          <w:ilvl w:val="0"/>
          <w:numId w:val="15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</w:t>
      </w:r>
      <w:r>
        <w:rPr>
          <w:lang w:val="en-US"/>
        </w:rPr>
        <w:t>NTP</w:t>
      </w:r>
      <w:r>
        <w:rPr/>
        <w:t xml:space="preserve"> сервер не более 4000 </w:t>
      </w:r>
      <w:r>
        <w:rPr>
          <w:rFonts w:cs="Arial"/>
          <w:szCs w:val="22"/>
        </w:rPr>
        <w:t>± 50 мс;</w:t>
      </w:r>
    </w:p>
    <w:p>
      <w:pPr>
        <w:pStyle w:val="15"/>
        <w:numPr>
          <w:ilvl w:val="0"/>
          <w:numId w:val="15"/>
        </w:numPr>
        <w:tabs>
          <w:tab w:val="left" w:pos="851" w:leader="none"/>
          <w:tab w:val="left" w:pos="1134" w:leader="none"/>
        </w:tabs>
        <w:spacing w:before="0" w:after="240"/>
        <w:ind w:left="0" w:right="284" w:firstLine="851"/>
        <w:rPr/>
      </w:pPr>
      <w:r>
        <w:rPr/>
        <w:t xml:space="preserve">максимальное время рассинхронизации БСУ- ММ не более </w:t>
      </w:r>
      <w:r>
        <w:rPr>
          <w:rFonts w:cs="Arial"/>
          <w:szCs w:val="22"/>
        </w:rPr>
        <w:t>± 50 мс</w:t>
      </w:r>
      <w:r>
        <w:rPr/>
        <w:t>.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1134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Проверка ширины диаграммы направленности, отношения сигнал-шум при спокойном Солнце, различия в направленности антенны при приеме в двух поляризациях, флуктуационной чувствительности, неравномерности АЧХ и стабильности отклика от среднего потока Солнца в течении дня при отсутствии активности.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Проверку параметров радиоинтерферометра проводить непрерывно в течение дня, согласно п 2.3.2.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радиоинтерферометр диапазона 3 – 6 ГГц согласно РЭ. Произвести настройки в сервисных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 xml:space="preserve">. Задать режим </w:t>
      </w:r>
      <w:r>
        <w:rPr>
          <w:rFonts w:cs="Arial"/>
          <w:szCs w:val="22"/>
          <w:lang w:val="en-US"/>
        </w:rPr>
        <w:t>BRADCAST</w:t>
      </w:r>
      <w:r>
        <w:rPr>
          <w:rFonts w:cs="Arial"/>
          <w:szCs w:val="22"/>
        </w:rPr>
        <w:t>-1 наблюдение за Солнцем.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форму сканирования «Бабочка» размером 5,00 град., скоростью 0,05 град/сек и периодом 15 минут в сервисном ПО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частоты гетеродина 3, 4, 4.5, 5, 6 ГГц и мощность 5 дБм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Произвести настройки сохранения данных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Выключить радиоинтерферометр по завершению наблюдения радиоинтерферометра за Солнцем.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Сохранить полученные данные с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Обработать полученные данные с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в ПО обработки данных.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Повторить п.6.4.1 – 6.4.8 для радиоинтерферометра диапазона 6 – 12 ГГц на частотах 6, 8, 9, 10, 12 ГГц при мощности 5 дБм.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Повторить п.6.4.1 – 6.4.8 для радиоинтерферометра диапазона 12 – 24 ГГц на частотах 12, 15, 18, 21, 24 при мощности 8 дБм.</w:t>
      </w:r>
    </w:p>
    <w:p>
      <w:pPr>
        <w:pStyle w:val="ListParagraph"/>
        <w:numPr>
          <w:ilvl w:val="2"/>
          <w:numId w:val="8"/>
        </w:numPr>
        <w:tabs>
          <w:tab w:val="clear" w:pos="708"/>
          <w:tab w:val="left" w:pos="1276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Изделия считать выдержавшим проверку, если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ширина диаграммы направленности не менее 0,75 и не более 2,2 град.;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отношение сигнал-шум при спокойном Солнце не менее 2 раз на диапазонах </w:t>
        <w:br/>
        <w:t xml:space="preserve">3-6 ГГц и 6-12 ГГц, не менее 1,5 раза на диапазоне 12-24 ГГц;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различие в направленности антенны при приеме в двух поляризациях не более </w:t>
        <w:br/>
        <w:t xml:space="preserve">5 угл. мин.;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флуктуационная чувствительность не менее 1 с.е.п.;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неравномерность АЧХ не более 7 дБ;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4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>стабильность отклика от среднего потока Солнца в течение дня при отсутствии активности н</w:t>
      </w:r>
      <w:r>
        <w:rPr/>
        <w:t xml:space="preserve">е </w:t>
      </w:r>
      <w:r>
        <w:rPr>
          <w:rFonts w:cs="Arial"/>
          <w:szCs w:val="22"/>
        </w:rPr>
        <w:t>более 10 %.</w:t>
      </w:r>
    </w:p>
    <w:p>
      <w:pPr>
        <w:pStyle w:val="ListParagraph"/>
        <w:tabs>
          <w:tab w:val="clear" w:pos="708"/>
          <w:tab w:val="left" w:pos="1134" w:leader="none"/>
        </w:tabs>
        <w:spacing w:before="0" w:after="240"/>
        <w:ind w:left="851" w:right="0" w:hanging="0"/>
        <w:contextualSpacing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1134" w:leader="none"/>
        </w:tabs>
        <w:spacing w:before="240" w:after="0"/>
        <w:ind w:left="0" w:right="0" w:firstLine="709"/>
        <w:contextualSpacing/>
        <w:rPr>
          <w:rStyle w:val="14"/>
          <w:rFonts w:cs="Arial"/>
          <w:szCs w:val="22"/>
        </w:rPr>
      </w:pPr>
      <w:r>
        <w:rPr>
          <w:rFonts w:cs="Arial"/>
          <w:bCs/>
          <w:szCs w:val="22"/>
        </w:rPr>
        <w:t>Проверка динамического диапазона сигнала.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Проверка проводится на 3-х случайно выбранных радиометрах каждого диапазона.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В качестве источника излучения требуются: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генератор (</w:t>
      </w:r>
      <w:r>
        <w:rPr>
          <w:rStyle w:val="14"/>
          <w:rFonts w:cs="Arial"/>
          <w:szCs w:val="22"/>
          <w:lang w:val="en-US"/>
        </w:rPr>
        <w:t>PLG</w:t>
      </w:r>
      <w:r>
        <w:rPr>
          <w:rStyle w:val="14"/>
          <w:rFonts w:cs="Arial"/>
          <w:szCs w:val="22"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аттенюатор (0 – 110 дБ с шагом 10 дБ);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рупорная антенна;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Fonts w:cs="Arial"/>
          <w:szCs w:val="22"/>
        </w:rPr>
      </w:pPr>
      <w:r>
        <w:rPr>
          <w:rStyle w:val="14"/>
          <w:rFonts w:cs="Arial"/>
          <w:szCs w:val="22"/>
        </w:rPr>
        <w:t>штатив 2 м.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Подключить на вход рупора аттенюатор и на выход аттенюатор генератор.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рупор на штатив и направить на тестируемый радиометр диапазона </w:t>
        <w:br/>
        <w:t>3-6 ГГц. Расстояние рупором и тестируемой антенной 10 м.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радиоинтерферометр 3 – ГГц согласно РЭ. Произвести настройки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 Задать режим Выключить.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Направить тестируемый радиометр на рупор.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 xml:space="preserve">Зафиксировать уровень шума в сервисном ПО </w:t>
      </w:r>
      <w:r>
        <w:rPr>
          <w:rStyle w:val="14"/>
          <w:rFonts w:cs="Arial"/>
          <w:szCs w:val="22"/>
          <w:lang w:val="en-US"/>
        </w:rPr>
        <w:t>RadarConsole</w:t>
      </w:r>
      <w:r>
        <w:rPr>
          <w:rStyle w:val="14"/>
          <w:rFonts w:cs="Arial"/>
          <w:szCs w:val="22"/>
        </w:rPr>
        <w:t xml:space="preserve"> с выключенным генератором излучателя..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Style w:val="14"/>
          <w:rFonts w:cs="Arial"/>
          <w:szCs w:val="22"/>
        </w:rPr>
      </w:pPr>
      <w:r>
        <w:rPr>
          <w:rFonts w:cs="Arial"/>
          <w:szCs w:val="22"/>
        </w:rPr>
        <w:t>Подать с гетеродина радиометра сигнал с частотой 6,030 ГГц и уровнем мощности 5 дБм.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Установить значение ослабления аттенюатора на 110 дБ.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 xml:space="preserve">Подать с генератора </w:t>
      </w:r>
      <w:r>
        <w:rPr>
          <w:rStyle w:val="14"/>
          <w:rFonts w:cs="Arial"/>
          <w:szCs w:val="22"/>
          <w:lang w:val="en-US"/>
        </w:rPr>
        <w:t>PLG</w:t>
      </w:r>
      <w:r>
        <w:rPr>
          <w:rStyle w:val="14"/>
          <w:rFonts w:cs="Arial"/>
          <w:szCs w:val="22"/>
        </w:rPr>
        <w:t xml:space="preserve"> сигнал с частотой 6 ГГц и уровнем мощности </w:t>
        <w:br/>
        <w:t>0 дБм.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Style w:val="14"/>
          <w:rFonts w:cs="Arial"/>
          <w:szCs w:val="22"/>
        </w:rPr>
        <w:t xml:space="preserve">Установить уровень ослабления аттенюатора таким, чтобы значение сигнал в сервисном ПО </w:t>
      </w:r>
      <w:r>
        <w:rPr>
          <w:rStyle w:val="14"/>
          <w:rFonts w:cs="Arial"/>
          <w:szCs w:val="22"/>
          <w:lang w:val="en-US"/>
        </w:rPr>
        <w:t>RadarConsole</w:t>
      </w:r>
      <w:r>
        <w:rPr>
          <w:rStyle w:val="14"/>
          <w:rFonts w:cs="Arial"/>
          <w:szCs w:val="22"/>
        </w:rPr>
        <w:t xml:space="preserve"> был выше, чем шум на 3 дБ.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Уменьшить значение ослабления аттенюатора на 10 дБ.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Измерить уровень сигнала </w:t>
      </w:r>
      <w:r>
        <w:rPr>
          <w:rStyle w:val="14"/>
          <w:rFonts w:cs="Arial"/>
          <w:szCs w:val="22"/>
        </w:rPr>
        <w:t>с измеряемого радиометра.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Если уровень сигнала увеличился на 10 дБ, то повторить п. 6.6.11. и п.6.6.12.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Если уровень сигнала увеличился не на 10 дБ, то вернуть предыдущее положение значения аттенюатора и уменьшить мощность генератора. Повторить п. 6.6.11. и п.6.6.12.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Если после п.6.6.14. уровень сигнала увеличился на 9 дБ, зафиксировать уровень сигнала.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Из полученных результатов в п.6.6.10.–6.6.15. рассчитать динамический диапазон, учитывая ослабление аттенюатора и мощности генератора.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Повторить п.6.6.4. – 6.6.16. на частоте 12 ГГц для радиометра 6-12 ГГц с частотой гетеродина 12,030 ГГц и уровнем мощности 5 дБм.</w:t>
      </w:r>
    </w:p>
    <w:p>
      <w:pPr>
        <w:pStyle w:val="Normal"/>
        <w:numPr>
          <w:ilvl w:val="1"/>
          <w:numId w:val="5"/>
        </w:numPr>
        <w:suppressAutoHyphens w:val="true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Повторить п.6.6.4. – 6.6.16. на частоте 12 ГГц для радиометра 12-24 ГГц с частотой гетеродина 12,030 ГГц и уровнем мощности 8 дБм.</w:t>
      </w:r>
    </w:p>
    <w:p>
      <w:pPr>
        <w:pStyle w:val="Normal"/>
        <w:numPr>
          <w:ilvl w:val="1"/>
          <w:numId w:val="5"/>
        </w:numPr>
        <w:suppressAutoHyphens w:val="true"/>
        <w:spacing w:before="0" w:after="240"/>
        <w:ind w:left="0" w:right="0" w:firstLine="720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Изделия считать выдержавшим проверку, если динамический диапазон сигнала не менее 40 дБ.</w:t>
      </w:r>
    </w:p>
    <w:p>
      <w:pPr>
        <w:pStyle w:val="16"/>
        <w:numPr>
          <w:ilvl w:val="1"/>
          <w:numId w:val="7"/>
        </w:numPr>
        <w:tabs>
          <w:tab w:val="clear" w:pos="708"/>
          <w:tab w:val="left" w:pos="709" w:leader="none"/>
          <w:tab w:val="left" w:pos="1134" w:leader="none"/>
        </w:tabs>
        <w:spacing w:before="0" w:after="0"/>
        <w:ind w:left="0" w:right="0" w:firstLine="705"/>
        <w:contextualSpacing/>
        <w:rPr>
          <w:rFonts w:cs="Arial"/>
          <w:szCs w:val="22"/>
        </w:rPr>
      </w:pPr>
      <w:r>
        <w:rPr>
          <w:rFonts w:cs="Arial"/>
          <w:szCs w:val="22"/>
        </w:rPr>
        <w:t>Проверка флуктуационной чувствительности двухэлементного интерферометра, стабильности отклика двухэлементного интерферометра, неиндентичности КП приемных каналов.</w:t>
      </w:r>
    </w:p>
    <w:p>
      <w:pPr>
        <w:pStyle w:val="16"/>
        <w:numPr>
          <w:ilvl w:val="2"/>
          <w:numId w:val="7"/>
        </w:numPr>
        <w:tabs>
          <w:tab w:val="clear" w:pos="708"/>
          <w:tab w:val="left" w:pos="1134" w:leader="none"/>
          <w:tab w:val="left" w:pos="1276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/>
        <w:t xml:space="preserve">Обработать полученные данные выполненные по п.6.4 с сервисного ПО </w:t>
      </w:r>
      <w:r>
        <w:rPr>
          <w:lang w:val="en-US"/>
        </w:rPr>
        <w:t>RadarConsole</w:t>
      </w:r>
      <w:r>
        <w:rPr/>
        <w:t xml:space="preserve"> в ПО Интерферометр.</w:t>
      </w:r>
    </w:p>
    <w:p>
      <w:pPr>
        <w:pStyle w:val="16"/>
        <w:numPr>
          <w:ilvl w:val="2"/>
          <w:numId w:val="7"/>
        </w:numPr>
        <w:tabs>
          <w:tab w:val="clear" w:pos="708"/>
          <w:tab w:val="left" w:pos="1134" w:leader="none"/>
          <w:tab w:val="left" w:pos="1276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/>
        <w:t xml:space="preserve">Изделия считать выдержавшим проверку, если </w:t>
      </w:r>
    </w:p>
    <w:p>
      <w:pPr>
        <w:pStyle w:val="16"/>
        <w:numPr>
          <w:ilvl w:val="0"/>
          <w:numId w:val="14"/>
        </w:numPr>
        <w:tabs>
          <w:tab w:val="clear" w:pos="708"/>
          <w:tab w:val="left" w:pos="1134" w:leader="none"/>
          <w:tab w:val="left" w:pos="1276" w:leader="none"/>
        </w:tabs>
        <w:spacing w:before="0" w:after="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флуктуационная чувствительность двухэлементного интерферометра, не менее </w:t>
        <w:br/>
        <w:t xml:space="preserve">0,5 с.е.п.; </w:t>
      </w:r>
    </w:p>
    <w:p>
      <w:pPr>
        <w:pStyle w:val="16"/>
        <w:numPr>
          <w:ilvl w:val="0"/>
          <w:numId w:val="14"/>
        </w:numPr>
        <w:tabs>
          <w:tab w:val="clear" w:pos="708"/>
          <w:tab w:val="left" w:pos="1134" w:leader="none"/>
          <w:tab w:val="left" w:pos="1276" w:leader="none"/>
        </w:tabs>
        <w:spacing w:before="0" w:after="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стабильность отклика двухэлементного интерферометра, кратковременные изменения от среднего  в отсутствие активности, не более 10 %; </w:t>
      </w:r>
    </w:p>
    <w:p>
      <w:pPr>
        <w:pStyle w:val="16"/>
        <w:numPr>
          <w:ilvl w:val="0"/>
          <w:numId w:val="14"/>
        </w:numPr>
        <w:tabs>
          <w:tab w:val="clear" w:pos="708"/>
          <w:tab w:val="left" w:pos="1134" w:leader="none"/>
        </w:tabs>
        <w:spacing w:before="0" w:after="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>неидентичность КП приемных каналов, не более 6 дБ.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21" w:name="_Toc70703991"/>
      <w:r>
        <w:rPr>
          <w:rFonts w:cs="Arial"/>
          <w:b w:val="false"/>
          <w:sz w:val="22"/>
          <w:szCs w:val="22"/>
        </w:rPr>
        <w:t>Методы испытаний системы сбора и обработки данных.</w:t>
      </w:r>
      <w:bookmarkEnd w:id="21"/>
    </w:p>
    <w:p>
      <w:pPr>
        <w:pStyle w:val="16"/>
        <w:numPr>
          <w:ilvl w:val="1"/>
          <w:numId w:val="36"/>
        </w:numPr>
        <w:ind w:left="0" w:right="0" w:firstLine="709"/>
        <w:rPr/>
      </w:pPr>
      <w:r>
        <w:rPr/>
        <w:t>Проверка комплектности</w:t>
      </w:r>
    </w:p>
    <w:p>
      <w:pPr>
        <w:pStyle w:val="16"/>
        <w:numPr>
          <w:ilvl w:val="2"/>
          <w:numId w:val="36"/>
        </w:numPr>
        <w:ind w:left="0" w:right="0" w:firstLine="709"/>
        <w:rPr/>
      </w:pPr>
      <w:r>
        <w:rPr/>
        <w:t>Проверка комплектности изделия на соответствие требованиям формуляра проводится путем сравнения комплектности, представленной на испытания, с требованием 1.4 настоящей ПМ.</w:t>
      </w:r>
    </w:p>
    <w:p>
      <w:pPr>
        <w:pStyle w:val="16"/>
        <w:numPr>
          <w:ilvl w:val="2"/>
          <w:numId w:val="36"/>
        </w:numPr>
        <w:ind w:left="0" w:right="0" w:firstLine="709"/>
        <w:rPr/>
      </w:pPr>
      <w:r>
        <w:rPr/>
        <w:t>Изделие считают выдержавшим проверку, если комплектность изделия, предъявленного на испытания, соответствует формуляру.</w:t>
      </w:r>
    </w:p>
    <w:p>
      <w:pPr>
        <w:pStyle w:val="15"/>
        <w:numPr>
          <w:ilvl w:val="1"/>
          <w:numId w:val="36"/>
        </w:numPr>
        <w:spacing w:before="240" w:after="0"/>
        <w:ind w:left="0" w:right="284" w:firstLine="709"/>
        <w:rPr/>
      </w:pPr>
      <w:r>
        <w:rPr/>
        <w:t>Проверка на соответствие требованиям к внешнему виду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/>
        <w:t>Проверка внешнего вида изделия проводится путем визуального контроля на предмет соответствия требованиям КД и на отсутствие механических повреждений и повреждений лакокрасочного покрытия (ЛКП) на поверхностях изделия.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/>
        <w:t>Изделие считают выдержавшим проверку, если внешний вид изделия соответствует требованиям КД и отсутствуют механические повреждения и повреждения ЛКП на поверхностях изделий.</w:t>
      </w:r>
    </w:p>
    <w:p>
      <w:pPr>
        <w:pStyle w:val="ListParagraph"/>
        <w:widowControl w:val="false"/>
        <w:numPr>
          <w:ilvl w:val="1"/>
          <w:numId w:val="36"/>
        </w:numPr>
        <w:tabs>
          <w:tab w:val="clear" w:pos="708"/>
          <w:tab w:val="left" w:pos="1134" w:leader="none"/>
        </w:tabs>
        <w:spacing w:before="240" w:after="0"/>
        <w:ind w:left="0" w:right="0" w:firstLine="709"/>
        <w:rPr/>
      </w:pPr>
      <w:r>
        <w:rPr/>
        <w:t>Проверку системы сбора и обработки данных, согласно таблице 2 п.3,4,5, проводить совместно  с изделиями: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3-6 ГГц РГ.464345.010.00;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6-12 ГГц РГ.464345.020.00;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6-12 ГГц РГ.464345.020.00;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Оптические линии систем передачи данных РГ.464345.050.00;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Коррелятор ЖНКЮ.468324.017.</w:t>
      </w:r>
    </w:p>
    <w:p>
      <w:pPr>
        <w:pStyle w:val="15"/>
        <w:numPr>
          <w:ilvl w:val="1"/>
          <w:numId w:val="36"/>
        </w:numPr>
        <w:spacing w:before="240" w:after="0"/>
        <w:ind w:left="0" w:right="0" w:firstLine="709"/>
        <w:rPr/>
      </w:pPr>
      <w:r>
        <w:rPr>
          <w:rFonts w:cs="Arial"/>
          <w:szCs w:val="22"/>
        </w:rPr>
        <w:t>Проверка длительности импульсов и управления поляризации приемных модулей.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>
          <w:rFonts w:cs="Arial"/>
          <w:szCs w:val="22"/>
        </w:rPr>
        <w:t xml:space="preserve">Запустить интерферометр диапазона 3 – 6 ГГц, согласно РЭ. Произвести настройки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.Задать режим Выключить.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>
          <w:rFonts w:cs="Arial"/>
          <w:szCs w:val="22"/>
        </w:rPr>
        <w:t>Зафиксировать состояние модулей приемных в сервисном ПО RadarConsole во вкладке Управление антеннами.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>
          <w:rFonts w:cs="Arial"/>
          <w:szCs w:val="22"/>
        </w:rPr>
        <w:t>Повторить п.7.4.1. – 7.4.2. для интерферометра 6 – 12 ГГц.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>
          <w:rFonts w:cs="Arial"/>
          <w:szCs w:val="22"/>
        </w:rPr>
        <w:t>Повторить п.7.4.1. – 7.4.2. для интерферометра 12 – 24 ГГц.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/>
        <w:t>Подготовить к работе</w:t>
      </w:r>
      <w:r>
        <w:rPr>
          <w:rFonts w:cs="Arial"/>
          <w:szCs w:val="22"/>
        </w:rPr>
        <w:t xml:space="preserve"> модуль приемный ЖНКЮ.464342.001 и </w:t>
      </w:r>
      <w:r>
        <w:rPr/>
        <w:t>СИ указанные на рисунке 7.1, в соответствии с эксплуатационной документацией на них.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/>
        <w:t>Произвести подключение</w:t>
      </w:r>
      <w:r>
        <w:rPr>
          <w:rFonts w:cs="Arial"/>
          <w:szCs w:val="22"/>
        </w:rPr>
        <w:t xml:space="preserve"> модуля приемного ЖНКЮ.464342.001,</w:t>
      </w:r>
      <w:r>
        <w:rPr/>
        <w:t xml:space="preserve"> СИ и стойки приемной 3 – 6 ГГц ЖНКЮ.434855.096 в соответствии с рисунком 7.1.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240" w:after="0"/>
        <w:ind w:left="0" w:right="0" w:hanging="0"/>
        <w:jc w:val="center"/>
        <w:rPr>
          <w:rFonts w:cs="Arial"/>
          <w:szCs w:val="22"/>
        </w:rPr>
      </w:pPr>
      <w:r>
        <w:rPr/>
        <w:drawing>
          <wp:inline distT="0" distB="0" distL="19050" distR="0">
            <wp:extent cx="5433060" cy="1647825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240" w:after="240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А1 – осциллограф; А2 – инжектор питания; А3 – источник питания; А4 – модуль приемный; А5 – разветвитель оптический пассивный; А6 – приемник цифровой; </w:t>
      </w:r>
      <w:r>
        <w:rPr>
          <w:rFonts w:cs="Arial"/>
          <w:szCs w:val="22"/>
          <w:lang w:val="en-US"/>
        </w:rPr>
        <w:t>XW</w:t>
      </w:r>
      <w:r>
        <w:rPr>
          <w:rFonts w:cs="Arial"/>
          <w:szCs w:val="22"/>
        </w:rPr>
        <w:t xml:space="preserve">1 – переход </w:t>
      </w:r>
      <w:r>
        <w:rPr>
          <w:rFonts w:cs="Arial"/>
          <w:spacing w:val="-4"/>
          <w:szCs w:val="22"/>
          <w:lang w:val="en-US"/>
        </w:rPr>
        <w:t>NMF</w:t>
      </w:r>
      <w:r>
        <w:rPr>
          <w:rFonts w:cs="Arial"/>
          <w:spacing w:val="-4"/>
          <w:szCs w:val="22"/>
        </w:rPr>
        <w:t>-</w:t>
      </w:r>
      <w:r>
        <w:rPr>
          <w:rFonts w:cs="Arial"/>
          <w:spacing w:val="-4"/>
          <w:szCs w:val="22"/>
          <w:lang w:val="en-US"/>
        </w:rPr>
        <w:t>OA</w:t>
      </w:r>
      <w:r>
        <w:rPr>
          <w:rFonts w:cs="Arial"/>
          <w:spacing w:val="-4"/>
          <w:szCs w:val="22"/>
        </w:rPr>
        <w:t>1</w:t>
      </w:r>
      <w:r>
        <w:rPr>
          <w:rFonts w:cs="Arial"/>
          <w:spacing w:val="-4"/>
          <w:szCs w:val="22"/>
          <w:lang w:val="en-US"/>
        </w:rPr>
        <w:t>UN</w:t>
      </w:r>
      <w:r>
        <w:rPr>
          <w:rFonts w:cs="Arial"/>
          <w:spacing w:val="-4"/>
          <w:szCs w:val="22"/>
        </w:rPr>
        <w:t>-</w:t>
      </w:r>
      <w:r>
        <w:rPr>
          <w:rFonts w:cs="Arial"/>
          <w:spacing w:val="-4"/>
          <w:szCs w:val="22"/>
          <w:lang w:val="en-US"/>
        </w:rPr>
        <w:t>FC</w:t>
      </w:r>
      <w:r>
        <w:rPr>
          <w:rFonts w:cs="Arial"/>
          <w:spacing w:val="-4"/>
          <w:szCs w:val="22"/>
        </w:rPr>
        <w:t>-</w:t>
      </w:r>
      <w:r>
        <w:rPr>
          <w:rFonts w:cs="Arial"/>
          <w:spacing w:val="-4"/>
          <w:szCs w:val="22"/>
          <w:lang w:val="en-US"/>
        </w:rPr>
        <w:t>FC</w:t>
      </w:r>
      <w:r>
        <w:rPr>
          <w:rFonts w:cs="Arial"/>
          <w:spacing w:val="-4"/>
          <w:szCs w:val="22"/>
        </w:rPr>
        <w:t xml:space="preserve">-2; </w:t>
      </w:r>
      <w:r>
        <w:rPr>
          <w:rFonts w:cs="Arial"/>
          <w:szCs w:val="22"/>
        </w:rPr>
        <w:t xml:space="preserve">1,2 – кабель СВЧ КС20А-13-13-2000; 3 – жгут; 4 – </w:t>
      </w:r>
      <w:r>
        <w:rPr>
          <w:szCs w:val="22"/>
        </w:rPr>
        <w:t xml:space="preserve">кабель оптический MR02_ODP2_LCXS_A155T_5.00_SS; 5 </w:t>
      </w:r>
      <w:r>
        <w:rPr>
          <w:rFonts w:cs="Arial"/>
          <w:szCs w:val="22"/>
        </w:rPr>
        <w:t xml:space="preserve">– </w:t>
      </w:r>
      <w:r>
        <w:rPr>
          <w:szCs w:val="22"/>
        </w:rPr>
        <w:t xml:space="preserve">кабель </w:t>
      </w:r>
      <w:r>
        <w:rPr>
          <w:szCs w:val="22"/>
          <w:lang w:val="en-US"/>
        </w:rPr>
        <w:t>LCA</w:t>
      </w:r>
      <w:r>
        <w:rPr>
          <w:szCs w:val="22"/>
        </w:rPr>
        <w:t xml:space="preserve"> – </w:t>
      </w:r>
      <w:r>
        <w:rPr>
          <w:szCs w:val="22"/>
          <w:lang w:val="en-US"/>
        </w:rPr>
        <w:t>FCA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240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Рисунок 7.1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Подать с источника питания на модуль приемный напряжение 24.0 ± 0.5 В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Произвести настройки для интерферометра диапазона 3 – 6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 Задать режим Выключить. Задать параметры коррелятора: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Задержка изм.: 100мкс;</w:t>
      </w:r>
    </w:p>
    <w:p>
      <w:pPr>
        <w:pStyle w:val="ListParagraph"/>
        <w:widowControl w:val="false"/>
        <w:numPr>
          <w:ilvl w:val="0"/>
          <w:numId w:val="16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Длительность изм.: 10 мс.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1418" w:leader="none"/>
        </w:tabs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  <w:t>Задать параметры формирователя: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  <w:lang w:val="en-US"/>
        </w:rPr>
        <w:t>N = 1;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T</w:t>
      </w:r>
      <w:r>
        <w:rPr>
          <w:rFonts w:cs="Arial"/>
          <w:vertAlign w:val="subscript"/>
        </w:rPr>
        <w:t>поляризация</w:t>
      </w:r>
      <w:r>
        <w:rPr>
          <w:rFonts w:cs="Arial"/>
        </w:rPr>
        <w:t xml:space="preserve"> L = 11 мс;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T</w:t>
      </w:r>
      <w:r>
        <w:rPr>
          <w:rFonts w:cs="Arial"/>
          <w:vertAlign w:val="subscript"/>
        </w:rPr>
        <w:t>поляризация</w:t>
      </w:r>
      <w:r>
        <w:rPr>
          <w:rFonts w:cs="Arial"/>
        </w:rPr>
        <w:t xml:space="preserve"> H = 11 мс.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Измерить длительность импульсов при помощи осциллографа.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Повторить п.7.4.8. – 7.4.9. со следующими параметрами коррелятора:</w:t>
      </w:r>
    </w:p>
    <w:p>
      <w:pPr>
        <w:pStyle w:val="ListParagraph"/>
        <w:widowControl w:val="false"/>
        <w:numPr>
          <w:ilvl w:val="0"/>
          <w:numId w:val="18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Задержка изм.: 100 мкс;</w:t>
      </w:r>
    </w:p>
    <w:p>
      <w:pPr>
        <w:pStyle w:val="ListParagraph"/>
        <w:widowControl w:val="false"/>
        <w:numPr>
          <w:ilvl w:val="0"/>
          <w:numId w:val="18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Длительность изм.: 100 мс.</w:t>
      </w:r>
    </w:p>
    <w:p>
      <w:pPr>
        <w:pStyle w:val="ListParagraph"/>
        <w:widowControl w:val="false"/>
        <w:tabs>
          <w:tab w:val="clear" w:pos="708"/>
          <w:tab w:val="left" w:pos="1134" w:leader="none"/>
          <w:tab w:val="left" w:pos="1418" w:leader="none"/>
        </w:tabs>
        <w:ind w:left="851" w:right="0" w:hanging="0"/>
        <w:rPr>
          <w:rFonts w:cs="Arial"/>
          <w:szCs w:val="22"/>
        </w:rPr>
      </w:pPr>
      <w:r>
        <w:rPr>
          <w:rFonts w:cs="Arial"/>
          <w:szCs w:val="22"/>
        </w:rPr>
        <w:t>Параметры формирователя: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  <w:lang w:val="en-US"/>
        </w:rPr>
        <w:t>N</w:t>
      </w:r>
      <w:r>
        <w:rPr>
          <w:rFonts w:cs="Arial"/>
          <w:szCs w:val="22"/>
        </w:rPr>
        <w:t xml:space="preserve"> = 1;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T</w:t>
      </w:r>
      <w:r>
        <w:rPr>
          <w:rFonts w:cs="Arial"/>
          <w:vertAlign w:val="subscript"/>
        </w:rPr>
        <w:t>поляризация</w:t>
      </w:r>
      <w:r>
        <w:rPr>
          <w:rFonts w:cs="Arial"/>
        </w:rPr>
        <w:t xml:space="preserve"> L = 110 мс;</w:t>
      </w:r>
    </w:p>
    <w:p>
      <w:pPr>
        <w:pStyle w:val="ListParagraph"/>
        <w:widowControl w:val="false"/>
        <w:numPr>
          <w:ilvl w:val="0"/>
          <w:numId w:val="17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T</w:t>
      </w:r>
      <w:r>
        <w:rPr>
          <w:rFonts w:cs="Arial"/>
          <w:vertAlign w:val="subscript"/>
        </w:rPr>
        <w:t>поляризация</w:t>
      </w:r>
      <w:r>
        <w:rPr>
          <w:rFonts w:cs="Arial"/>
        </w:rPr>
        <w:t xml:space="preserve"> H = 110 мс.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Изделие считать выдержавшим проверку, если </w:t>
      </w:r>
    </w:p>
    <w:p>
      <w:pPr>
        <w:pStyle w:val="16"/>
        <w:numPr>
          <w:ilvl w:val="0"/>
          <w:numId w:val="22"/>
        </w:numPr>
        <w:tabs>
          <w:tab w:val="clear" w:pos="708"/>
          <w:tab w:val="left" w:pos="0" w:leader="none"/>
          <w:tab w:val="left" w:pos="1134" w:leader="none"/>
        </w:tabs>
        <w:spacing w:before="0" w:after="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>отсутствуют ошибки в состояниях приемных модулей;</w:t>
      </w:r>
    </w:p>
    <w:p>
      <w:pPr>
        <w:pStyle w:val="16"/>
        <w:numPr>
          <w:ilvl w:val="0"/>
          <w:numId w:val="22"/>
        </w:numPr>
        <w:tabs>
          <w:tab w:val="clear" w:pos="708"/>
          <w:tab w:val="left" w:pos="0" w:leader="none"/>
          <w:tab w:val="left" w:pos="1134" w:leader="none"/>
        </w:tabs>
        <w:spacing w:before="0" w:after="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>длительность импульсов измеренные осциллографом соответствуют заданным в п.7.3.8. и 7.3.10.</w:t>
      </w:r>
    </w:p>
    <w:p>
      <w:pPr>
        <w:pStyle w:val="16"/>
        <w:numPr>
          <w:ilvl w:val="0"/>
          <w:numId w:val="0"/>
        </w:numPr>
        <w:tabs>
          <w:tab w:val="clear" w:pos="708"/>
          <w:tab w:val="left" w:pos="1134" w:leader="none"/>
          <w:tab w:val="left" w:pos="1418" w:leader="none"/>
        </w:tabs>
        <w:spacing w:lineRule="auto" w:line="240" w:before="0" w:after="0"/>
        <w:ind w:left="709" w:right="0" w:firstLine="567"/>
        <w:contextualSpacing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16"/>
        <w:numPr>
          <w:ilvl w:val="1"/>
          <w:numId w:val="36"/>
        </w:numPr>
        <w:tabs>
          <w:tab w:val="clear" w:pos="708"/>
          <w:tab w:val="left" w:pos="1418" w:leader="none"/>
        </w:tabs>
        <w:spacing w:before="24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Проверка наличия мощности и переключения частоты гетеродина.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интерферометр диапазона 3 – 6 ГГц, согласно РЭ. Произвести настройки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 Задать в режим Выключить.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Выключить питание модуляторов у модулей приемных при помощи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Выключить мощность гетеродина и зафиксировать в журнале испытаний уровень энергии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в окне Таблица каналов.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Включить мощность гетеродина и зафиксировать в журнале испытаний уровень энергии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в окне Таблица каналов.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Включить питание модуляторов у модулей приемных при помощи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п.7.5.1. </w:t>
      </w:r>
      <w:r>
        <w:rPr/>
        <w:t>–</w:t>
      </w:r>
      <w:r>
        <w:rPr>
          <w:rFonts w:cs="Arial"/>
          <w:szCs w:val="22"/>
        </w:rPr>
        <w:t xml:space="preserve"> 7.5.5. для интерферометра 6 – 12 ГГц.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п.7.5.1. </w:t>
      </w:r>
      <w:r>
        <w:rPr/>
        <w:t>–</w:t>
      </w:r>
      <w:r>
        <w:rPr>
          <w:rFonts w:cs="Arial"/>
          <w:szCs w:val="22"/>
        </w:rPr>
        <w:t xml:space="preserve"> 7.5.5. для интерферометра 12 – 24 ГГц.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/>
        <w:t>Подготовить к работе</w:t>
      </w:r>
      <w:r>
        <w:rPr>
          <w:rFonts w:cs="Arial"/>
          <w:szCs w:val="22"/>
        </w:rPr>
        <w:t xml:space="preserve"> модуль приемный ЖНКЮ.464342.001 и </w:t>
      </w:r>
      <w:r>
        <w:rPr/>
        <w:t>СИ указанные на рисунке 7.2, в соответствии с эксплуатационной документацией на них.</w:t>
      </w:r>
    </w:p>
    <w:p>
      <w:pPr>
        <w:pStyle w:val="15"/>
        <w:numPr>
          <w:ilvl w:val="2"/>
          <w:numId w:val="36"/>
        </w:numPr>
        <w:ind w:left="0" w:right="0" w:firstLine="709"/>
        <w:rPr/>
      </w:pPr>
      <w:r>
        <w:rPr/>
        <w:t>Произвести подключение</w:t>
      </w:r>
      <w:r>
        <w:rPr>
          <w:rFonts w:cs="Arial"/>
          <w:szCs w:val="22"/>
        </w:rPr>
        <w:t xml:space="preserve"> модуля приемного ЖНКЮ.464342.001,</w:t>
      </w:r>
      <w:r>
        <w:rPr/>
        <w:t xml:space="preserve"> СИ и стойки приемной 3 – 6 ГГц ЖНКЮ.434855.096 в соответствии с рисунком 7.2.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240" w:after="0"/>
        <w:ind w:left="0" w:right="0" w:hanging="0"/>
        <w:jc w:val="center"/>
        <w:rPr>
          <w:rFonts w:cs="Arial"/>
          <w:b/>
          <w:b/>
          <w:szCs w:val="22"/>
        </w:rPr>
      </w:pPr>
      <w:r>
        <w:rPr/>
        <w:drawing>
          <wp:inline distT="0" distB="0" distL="19050" distR="635">
            <wp:extent cx="6209665" cy="2179955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Cs w:val="22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240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А1 – генератор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 xml:space="preserve">; А2 – ЭВМ; А3 – аттенюатор 20 дБ; А4 – инжектор питания; А5 – модуль приемный; А6 – источник питания; А7 – разветвитель оптический пассивный; А8 – приемник цифровой; </w:t>
      </w:r>
      <w:r>
        <w:rPr>
          <w:rFonts w:cs="Arial"/>
          <w:szCs w:val="22"/>
          <w:lang w:val="en-US"/>
        </w:rPr>
        <w:t>XW</w:t>
      </w:r>
      <w:r>
        <w:rPr>
          <w:rFonts w:cs="Arial"/>
          <w:szCs w:val="22"/>
        </w:rPr>
        <w:t xml:space="preserve">1 – переход </w:t>
      </w:r>
      <w:r>
        <w:rPr>
          <w:rFonts w:cs="Arial"/>
          <w:spacing w:val="-4"/>
          <w:szCs w:val="22"/>
          <w:lang w:val="en-US"/>
        </w:rPr>
        <w:t>NMF</w:t>
      </w:r>
      <w:r>
        <w:rPr>
          <w:rFonts w:cs="Arial"/>
          <w:spacing w:val="-4"/>
          <w:szCs w:val="22"/>
        </w:rPr>
        <w:t>-</w:t>
      </w:r>
      <w:r>
        <w:rPr>
          <w:rFonts w:cs="Arial"/>
          <w:spacing w:val="-4"/>
          <w:szCs w:val="22"/>
          <w:lang w:val="en-US"/>
        </w:rPr>
        <w:t>OA</w:t>
      </w:r>
      <w:r>
        <w:rPr>
          <w:rFonts w:cs="Arial"/>
          <w:spacing w:val="-4"/>
          <w:szCs w:val="22"/>
        </w:rPr>
        <w:t>1</w:t>
      </w:r>
      <w:r>
        <w:rPr>
          <w:rFonts w:cs="Arial"/>
          <w:spacing w:val="-4"/>
          <w:szCs w:val="22"/>
          <w:lang w:val="en-US"/>
        </w:rPr>
        <w:t>UN</w:t>
      </w:r>
      <w:r>
        <w:rPr>
          <w:rFonts w:cs="Arial"/>
          <w:spacing w:val="-4"/>
          <w:szCs w:val="22"/>
        </w:rPr>
        <w:t>-</w:t>
      </w:r>
      <w:r>
        <w:rPr>
          <w:rFonts w:cs="Arial"/>
          <w:spacing w:val="-4"/>
          <w:szCs w:val="22"/>
          <w:lang w:val="en-US"/>
        </w:rPr>
        <w:t>FC</w:t>
      </w:r>
      <w:r>
        <w:rPr>
          <w:rFonts w:cs="Arial"/>
          <w:spacing w:val="-4"/>
          <w:szCs w:val="22"/>
        </w:rPr>
        <w:t>-</w:t>
      </w:r>
      <w:r>
        <w:rPr>
          <w:rFonts w:cs="Arial"/>
          <w:spacing w:val="-4"/>
          <w:szCs w:val="22"/>
          <w:lang w:val="en-US"/>
        </w:rPr>
        <w:t>FC</w:t>
      </w:r>
      <w:r>
        <w:rPr>
          <w:rFonts w:cs="Arial"/>
          <w:spacing w:val="-4"/>
          <w:szCs w:val="22"/>
        </w:rPr>
        <w:t xml:space="preserve">-2; </w:t>
      </w:r>
      <w:r>
        <w:rPr>
          <w:rFonts w:cs="Arial"/>
          <w:szCs w:val="22"/>
        </w:rPr>
        <w:t xml:space="preserve">1, – кабель СВЧ КС20А-13-13-2000; 2 – жгут; 3 – </w:t>
      </w:r>
      <w:r>
        <w:rPr>
          <w:szCs w:val="22"/>
        </w:rPr>
        <w:t xml:space="preserve">кабель оптический MR02_ODP2_LCXS_A155T_5.00_SS; 4 </w:t>
      </w:r>
      <w:r>
        <w:rPr>
          <w:rFonts w:cs="Arial"/>
          <w:szCs w:val="22"/>
        </w:rPr>
        <w:t xml:space="preserve">– </w:t>
      </w:r>
      <w:r>
        <w:rPr>
          <w:szCs w:val="22"/>
        </w:rPr>
        <w:t xml:space="preserve">кабель </w:t>
      </w:r>
      <w:r>
        <w:rPr>
          <w:szCs w:val="22"/>
          <w:lang w:val="en-US"/>
        </w:rPr>
        <w:t>LCA</w:t>
      </w:r>
      <w:r>
        <w:rPr>
          <w:szCs w:val="22"/>
        </w:rPr>
        <w:t xml:space="preserve"> – </w:t>
      </w:r>
      <w:r>
        <w:rPr>
          <w:szCs w:val="22"/>
          <w:lang w:val="en-US"/>
        </w:rPr>
        <w:t>FCA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240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Рисунок 7.2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Подать с источника питания на модуль приемный напряжение 24.0 ± 0.5 В.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Произвести настройки для интерферометра 3 – 6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с частотой гетеродина 3.03 ГГц и уровнем мощности 5 дБм.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Открыть окно «Графики времени»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нажать кнопку «Старт».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Зафиксировать в журнале испытаний уровень шума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Подать с генератора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 xml:space="preserve"> сигнал с частотой 3 ГГц и уровнем мощности -40 дБм.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Зафиксировать в журнале испытаний уровень сигнала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частоту гетеродина 6.03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Зафиксировать в журнале испытаний уровень шума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частоту 6 ГГц на генераторе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Зафиксировать в журнале испытаний уровень сигнала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п.7.5.8 – 7.5.10 для </w:t>
      </w:r>
      <w:r>
        <w:rPr/>
        <w:t>стойки приемной 6 – 12 ГГц ЖНКЮ.434855.097</w:t>
      </w:r>
      <w:r>
        <w:rPr>
          <w:rFonts w:cs="Arial"/>
          <w:szCs w:val="22"/>
        </w:rPr>
        <w:t xml:space="preserve"> с модулем приемным ЖНКЮ.464342.002.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п.7.5.11 – 7.5.15 на частоте гетеродина 6.03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частоте 6 ГГц на генераторе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п.7.5.16 – 7.5.19 на частоте гетеродина 12.03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частоте 12 ГГц на генераторе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Повторить п.7.5.8 – 7.5.10  для с</w:t>
      </w:r>
      <w:r>
        <w:rPr/>
        <w:t>тойки приемной 12 – 24 ГГц ЖНКЮ.434855.098</w:t>
      </w:r>
      <w:r>
        <w:rPr>
          <w:rFonts w:cs="Arial"/>
          <w:szCs w:val="22"/>
        </w:rPr>
        <w:t xml:space="preserve"> с модулем приемным ЖНКЮ.464342.003.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п.7.5.11 – 7.5.15 на частоте гетеродина 12.03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частоте 12 ГГц на генераторе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Повторить п.7.5.16 – 7.5.19 на частоте гетеродина 20.03 ГГц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частоте 20 ГГц на генераторе </w:t>
      </w:r>
      <w:r>
        <w:rPr>
          <w:rFonts w:cs="Arial"/>
          <w:szCs w:val="22"/>
          <w:lang w:val="en-US"/>
        </w:rPr>
        <w:t>PLG</w:t>
      </w:r>
      <w:r>
        <w:rPr>
          <w:rFonts w:cs="Arial"/>
          <w:szCs w:val="22"/>
        </w:rPr>
        <w:t>.</w:t>
      </w:r>
    </w:p>
    <w:p>
      <w:pPr>
        <w:pStyle w:val="16"/>
        <w:numPr>
          <w:ilvl w:val="2"/>
          <w:numId w:val="36"/>
        </w:numPr>
        <w:tabs>
          <w:tab w:val="clear" w:pos="708"/>
          <w:tab w:val="left" w:pos="1134" w:leader="none"/>
          <w:tab w:val="left" w:pos="1418" w:leader="none"/>
        </w:tabs>
        <w:spacing w:before="0" w:after="24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Изделия считать выдержавшим проверку, если </w:t>
      </w:r>
    </w:p>
    <w:p>
      <w:pPr>
        <w:pStyle w:val="16"/>
        <w:numPr>
          <w:ilvl w:val="0"/>
          <w:numId w:val="23"/>
        </w:numPr>
        <w:tabs>
          <w:tab w:val="clear" w:pos="708"/>
          <w:tab w:val="left" w:pos="1134" w:leader="none"/>
        </w:tabs>
        <w:spacing w:before="0" w:after="240"/>
        <w:ind w:left="0" w:right="0" w:firstLine="840"/>
        <w:contextualSpacing/>
        <w:rPr>
          <w:rFonts w:cs="Arial"/>
          <w:szCs w:val="22"/>
        </w:rPr>
      </w:pPr>
      <w:r>
        <w:rPr>
          <w:rFonts w:cs="Arial"/>
          <w:szCs w:val="22"/>
        </w:rPr>
        <w:t>зафиксировано увеличение уровня энергии не менее чем, на 7 дБ в приемных каналах цифровых приемниках при включении гетеродина.</w:t>
      </w:r>
    </w:p>
    <w:p>
      <w:pPr>
        <w:pStyle w:val="16"/>
        <w:numPr>
          <w:ilvl w:val="0"/>
          <w:numId w:val="23"/>
        </w:numPr>
        <w:tabs>
          <w:tab w:val="clear" w:pos="708"/>
          <w:tab w:val="left" w:pos="1134" w:leader="none"/>
        </w:tabs>
        <w:spacing w:before="0" w:after="240"/>
        <w:ind w:left="0" w:right="0" w:firstLine="840"/>
        <w:contextualSpacing/>
        <w:rPr>
          <w:rFonts w:cs="Arial"/>
          <w:szCs w:val="22"/>
        </w:rPr>
      </w:pPr>
      <w:r>
        <w:rPr>
          <w:rFonts w:cs="Arial"/>
          <w:szCs w:val="22"/>
        </w:rPr>
        <w:t>уровень энергии в тестируемом канале изменяется не менее чем, на 10 дБ при переключении частот.</w:t>
      </w:r>
    </w:p>
    <w:p>
      <w:pPr>
        <w:pStyle w:val="16"/>
        <w:numPr>
          <w:ilvl w:val="0"/>
          <w:numId w:val="0"/>
        </w:numPr>
        <w:tabs>
          <w:tab w:val="clear" w:pos="708"/>
          <w:tab w:val="left" w:pos="1134" w:leader="none"/>
          <w:tab w:val="left" w:pos="1418" w:leader="none"/>
        </w:tabs>
        <w:spacing w:lineRule="auto" w:line="240" w:before="240" w:after="0"/>
        <w:ind w:left="709" w:right="0" w:firstLine="567"/>
        <w:contextualSpacing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22" w:name="_Toc70703992"/>
      <w:r>
        <w:rPr>
          <w:rFonts w:cs="Arial"/>
          <w:b w:val="false"/>
          <w:sz w:val="22"/>
          <w:szCs w:val="22"/>
        </w:rPr>
        <w:t>Методы испытаний оптических линий систем передачи данных.</w:t>
      </w:r>
      <w:bookmarkEnd w:id="22"/>
    </w:p>
    <w:p>
      <w:pPr>
        <w:pStyle w:val="16"/>
        <w:numPr>
          <w:ilvl w:val="1"/>
          <w:numId w:val="37"/>
        </w:numPr>
        <w:spacing w:before="240" w:after="0"/>
        <w:ind w:left="0" w:right="0" w:firstLine="709"/>
        <w:rPr/>
      </w:pPr>
      <w:r>
        <w:rPr/>
        <w:t>Проверка комплектности</w:t>
      </w:r>
    </w:p>
    <w:p>
      <w:pPr>
        <w:pStyle w:val="16"/>
        <w:numPr>
          <w:ilvl w:val="2"/>
          <w:numId w:val="37"/>
        </w:numPr>
        <w:ind w:left="0" w:right="0" w:firstLine="709"/>
        <w:rPr/>
      </w:pPr>
      <w:r>
        <w:rPr/>
        <w:t>Проверка комплектности изделия на соответствие требованиям формуляра проводится путем сравнения комплектности, представленной на испытания, с требованием 1.4 настоящей ПМ.</w:t>
      </w:r>
    </w:p>
    <w:p>
      <w:pPr>
        <w:pStyle w:val="16"/>
        <w:numPr>
          <w:ilvl w:val="2"/>
          <w:numId w:val="37"/>
        </w:numPr>
        <w:ind w:left="0" w:right="0" w:firstLine="709"/>
        <w:rPr/>
      </w:pPr>
      <w:r>
        <w:rPr/>
        <w:t>Изделия считают выдержавшим проверку, если комплектность изделия, предъявленного на испытания, соответствует формуляру.</w:t>
      </w:r>
    </w:p>
    <w:p>
      <w:pPr>
        <w:pStyle w:val="15"/>
        <w:numPr>
          <w:ilvl w:val="1"/>
          <w:numId w:val="37"/>
        </w:numPr>
        <w:spacing w:before="240" w:after="0"/>
        <w:ind w:left="0" w:right="284" w:firstLine="709"/>
        <w:rPr/>
      </w:pPr>
      <w:r>
        <w:rPr>
          <w:rFonts w:cs="Arial"/>
          <w:szCs w:val="22"/>
        </w:rPr>
        <w:t>Соответствие требованиям к внешнему виду.</w:t>
      </w:r>
    </w:p>
    <w:p>
      <w:pPr>
        <w:pStyle w:val="15"/>
        <w:numPr>
          <w:ilvl w:val="2"/>
          <w:numId w:val="37"/>
        </w:numPr>
        <w:ind w:left="0" w:right="0" w:firstLine="709"/>
        <w:rPr/>
      </w:pPr>
      <w:r>
        <w:rPr/>
        <w:t>Проверка внешнего вида изделия проводится путем визуального контроля на предмет соответствия требованиям КД и на отсутствие механических повреждений и повреждений лакокрасочного покрытия (ЛКП) на поверхностях изделия.</w:t>
      </w:r>
    </w:p>
    <w:p>
      <w:pPr>
        <w:pStyle w:val="15"/>
        <w:numPr>
          <w:ilvl w:val="2"/>
          <w:numId w:val="37"/>
        </w:numPr>
        <w:ind w:left="0" w:right="0" w:firstLine="709"/>
        <w:rPr/>
      </w:pPr>
      <w:r>
        <w:rPr/>
        <w:t>Изделия считают выдержавшим проверку, если внешний вид изделия соответствует требованиям КД и отсутствуют механические повреждения и повреждения ЛКП на поверхностях изделия.</w:t>
      </w:r>
    </w:p>
    <w:p>
      <w:pPr>
        <w:pStyle w:val="15"/>
        <w:numPr>
          <w:ilvl w:val="1"/>
          <w:numId w:val="37"/>
        </w:numPr>
        <w:spacing w:before="240" w:after="0"/>
        <w:ind w:left="0" w:right="284" w:firstLine="709"/>
        <w:rPr/>
      </w:pPr>
      <w:r>
        <w:rPr>
          <w:rFonts w:cs="Arial"/>
          <w:szCs w:val="22"/>
        </w:rPr>
        <w:t>Проверка длины волокно-оптических кабелей.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 xml:space="preserve">Выключить питание модулятора у требуемого модуля приемного при помощи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/>
        <w:t>Установить следующие параметры работы рефлектометра:</w:t>
      </w:r>
    </w:p>
    <w:p>
      <w:pPr>
        <w:pStyle w:val="32"/>
        <w:numPr>
          <w:ilvl w:val="0"/>
          <w:numId w:val="0"/>
        </w:numPr>
        <w:tabs>
          <w:tab w:val="clear" w:pos="1134"/>
          <w:tab w:val="left" w:pos="1247" w:leader="none"/>
          <w:tab w:val="left" w:pos="1560" w:leader="none"/>
        </w:tabs>
        <w:ind w:left="284" w:right="142" w:firstLine="567"/>
        <w:rPr/>
      </w:pPr>
      <w:r>
        <w:rPr/>
        <w:t>Задать в настройках смещение 10 м равной длине шнура оптический NMF-PC1S2C2-FC</w:t>
      </w:r>
      <w:r>
        <w:rPr>
          <w:lang w:val="en-US"/>
        </w:rPr>
        <w:t>A</w:t>
      </w:r>
      <w:r>
        <w:rPr/>
        <w:t>-</w:t>
      </w:r>
      <w:r>
        <w:rPr>
          <w:lang w:val="en-US"/>
        </w:rPr>
        <w:t>F</w:t>
      </w:r>
      <w:r>
        <w:rPr/>
        <w:t>CA-010.</w:t>
      </w:r>
    </w:p>
    <w:p>
      <w:pPr>
        <w:pStyle w:val="32"/>
        <w:numPr>
          <w:ilvl w:val="0"/>
          <w:numId w:val="0"/>
        </w:numPr>
        <w:tabs>
          <w:tab w:val="clear" w:pos="1134"/>
          <w:tab w:val="left" w:pos="1247" w:leader="none"/>
          <w:tab w:val="left" w:pos="1560" w:leader="none"/>
        </w:tabs>
        <w:ind w:left="567" w:right="142" w:firstLine="567"/>
        <w:rPr>
          <w:lang w:val="en-US"/>
        </w:rPr>
      </w:pPr>
      <w:r>
        <w:rPr/>
        <w:t>На</w:t>
      </w:r>
      <w:r>
        <w:rPr>
          <w:lang w:val="en-US"/>
        </w:rPr>
        <w:t xml:space="preserve"> </w:t>
      </w:r>
      <w:r>
        <w:rPr/>
        <w:t>вкладке</w:t>
      </w:r>
      <w:r>
        <w:rPr>
          <w:lang w:val="en-US"/>
        </w:rPr>
        <w:t xml:space="preserve"> «Measuring Parameters»:</w:t>
      </w:r>
    </w:p>
    <w:p>
      <w:pPr>
        <w:pStyle w:val="List"/>
        <w:numPr>
          <w:ilvl w:val="0"/>
          <w:numId w:val="27"/>
        </w:numPr>
        <w:tabs>
          <w:tab w:val="left" w:pos="737" w:leader="none"/>
          <w:tab w:val="left" w:pos="1276" w:leader="none"/>
        </w:tabs>
        <w:ind w:left="0" w:right="284" w:firstLine="851"/>
        <w:rPr/>
      </w:pPr>
      <w:r>
        <w:rPr/>
        <w:t>диапазон – 1,5 км;</w:t>
      </w:r>
    </w:p>
    <w:p>
      <w:pPr>
        <w:pStyle w:val="List"/>
        <w:numPr>
          <w:ilvl w:val="0"/>
          <w:numId w:val="27"/>
        </w:numPr>
        <w:tabs>
          <w:tab w:val="left" w:pos="737" w:leader="none"/>
          <w:tab w:val="left" w:pos="1276" w:leader="none"/>
        </w:tabs>
        <w:ind w:left="0" w:right="284" w:firstLine="851"/>
        <w:rPr/>
      </w:pPr>
      <w:r>
        <w:rPr/>
        <w:t>длительность импульса – 3 нс;</w:t>
      </w:r>
    </w:p>
    <w:p>
      <w:pPr>
        <w:pStyle w:val="List"/>
        <w:numPr>
          <w:ilvl w:val="0"/>
          <w:numId w:val="27"/>
        </w:numPr>
        <w:tabs>
          <w:tab w:val="left" w:pos="737" w:leader="none"/>
          <w:tab w:val="left" w:pos="1276" w:leader="none"/>
        </w:tabs>
        <w:ind w:left="0" w:right="284" w:firstLine="851"/>
        <w:rPr/>
      </w:pPr>
      <w:r>
        <w:rPr/>
        <w:t>разрешение – High Res;</w:t>
      </w:r>
    </w:p>
    <w:p>
      <w:pPr>
        <w:pStyle w:val="List"/>
        <w:numPr>
          <w:ilvl w:val="0"/>
          <w:numId w:val="27"/>
        </w:numPr>
        <w:tabs>
          <w:tab w:val="left" w:pos="737" w:leader="none"/>
          <w:tab w:val="left" w:pos="1276" w:leader="none"/>
        </w:tabs>
        <w:ind w:left="0" w:right="284" w:firstLine="851"/>
        <w:rPr/>
      </w:pPr>
      <w:r>
        <w:rPr/>
        <w:t>показатель преломления на длине волны 1550 нм – 1,4681;</w:t>
      </w:r>
    </w:p>
    <w:p>
      <w:pPr>
        <w:pStyle w:val="List"/>
        <w:numPr>
          <w:ilvl w:val="0"/>
          <w:numId w:val="27"/>
        </w:numPr>
        <w:tabs>
          <w:tab w:val="left" w:pos="737" w:leader="none"/>
          <w:tab w:val="left" w:pos="1276" w:leader="none"/>
        </w:tabs>
        <w:ind w:left="0" w:right="284" w:firstLine="851"/>
        <w:rPr/>
      </w:pPr>
      <w:r>
        <w:rPr/>
        <w:t>единицы измерения длины – км;</w:t>
      </w:r>
    </w:p>
    <w:p>
      <w:pPr>
        <w:pStyle w:val="32"/>
        <w:numPr>
          <w:ilvl w:val="0"/>
          <w:numId w:val="0"/>
        </w:numPr>
        <w:tabs>
          <w:tab w:val="clear" w:pos="1134"/>
          <w:tab w:val="left" w:pos="1247" w:leader="none"/>
          <w:tab w:val="left" w:pos="1560" w:leader="none"/>
        </w:tabs>
        <w:ind w:left="567" w:right="142" w:firstLine="567"/>
        <w:rPr>
          <w:lang w:val="en-US"/>
        </w:rPr>
      </w:pPr>
      <w:r>
        <w:rPr/>
        <w:t>На</w:t>
      </w:r>
      <w:r>
        <w:rPr>
          <w:lang w:val="en-US"/>
        </w:rPr>
        <w:t xml:space="preserve"> </w:t>
      </w:r>
      <w:r>
        <w:rPr/>
        <w:t>вкладке</w:t>
      </w:r>
      <w:r>
        <w:rPr>
          <w:lang w:val="en-US"/>
        </w:rPr>
        <w:t xml:space="preserve"> «Measuring Time»:</w:t>
      </w:r>
    </w:p>
    <w:p>
      <w:pPr>
        <w:pStyle w:val="List"/>
        <w:numPr>
          <w:ilvl w:val="0"/>
          <w:numId w:val="26"/>
        </w:numPr>
        <w:tabs>
          <w:tab w:val="left" w:pos="737" w:leader="none"/>
          <w:tab w:val="left" w:pos="1276" w:leader="none"/>
        </w:tabs>
        <w:ind w:left="0" w:right="284" w:firstLine="851"/>
        <w:rPr/>
      </w:pPr>
      <w:r>
        <w:rPr/>
        <w:t>время измерения – 30 с.</w:t>
      </w:r>
    </w:p>
    <w:p>
      <w:pPr>
        <w:pStyle w:val="List"/>
        <w:numPr>
          <w:ilvl w:val="0"/>
          <w:numId w:val="0"/>
        </w:numPr>
        <w:ind w:left="567" w:right="284" w:firstLine="567"/>
        <w:rPr/>
      </w:pPr>
      <w:r>
        <w:rPr/>
        <w:t>На вкладке «Measuring Mode»:</w:t>
      </w:r>
    </w:p>
    <w:p>
      <w:pPr>
        <w:pStyle w:val="List"/>
        <w:numPr>
          <w:ilvl w:val="0"/>
          <w:numId w:val="25"/>
        </w:numPr>
        <w:tabs>
          <w:tab w:val="left" w:pos="737" w:leader="none"/>
          <w:tab w:val="left" w:pos="1134" w:leader="none"/>
        </w:tabs>
        <w:ind w:left="0" w:right="284" w:firstLine="851"/>
        <w:rPr/>
      </w:pPr>
      <w:r>
        <w:rPr/>
        <w:t>режим измерения – Manual;</w:t>
      </w:r>
    </w:p>
    <w:p>
      <w:pPr>
        <w:pStyle w:val="List"/>
        <w:numPr>
          <w:ilvl w:val="0"/>
          <w:numId w:val="25"/>
        </w:numPr>
        <w:tabs>
          <w:tab w:val="left" w:pos="737" w:leader="none"/>
          <w:tab w:val="left" w:pos="1134" w:leader="none"/>
        </w:tabs>
        <w:ind w:left="0" w:right="284" w:firstLine="851"/>
        <w:rPr/>
      </w:pPr>
      <w:r>
        <w:rPr/>
        <w:t>измерения на 1550 – активно.</w:t>
      </w:r>
    </w:p>
    <w:p>
      <w:pPr>
        <w:pStyle w:val="List"/>
        <w:numPr>
          <w:ilvl w:val="2"/>
          <w:numId w:val="37"/>
        </w:numPr>
        <w:tabs>
          <w:tab w:val="left" w:pos="737" w:leader="none"/>
          <w:tab w:val="left" w:pos="1134" w:leader="none"/>
        </w:tabs>
        <w:ind w:left="0" w:right="284" w:firstLine="709"/>
        <w:rPr/>
      </w:pPr>
      <w:r>
        <w:rPr/>
        <w:t>Подключить</w:t>
      </w:r>
      <w:r>
        <w:rPr>
          <w:rFonts w:cs="Arial"/>
          <w:szCs w:val="22"/>
        </w:rPr>
        <w:t xml:space="preserve"> рефлектометр</w:t>
      </w:r>
      <w:r>
        <w:rPr/>
        <w:t xml:space="preserve"> и кассету ЖНКЮ.468795.002 отключив оптический кабель из цифрового приемника в соответствии с рисунком 8.1. Зафиксировать номер канала и номер привода антенного, указанного на кабеле в журнале испытаний.</w:t>
      </w:r>
    </w:p>
    <w:p>
      <w:pPr>
        <w:pStyle w:val="List"/>
        <w:numPr>
          <w:ilvl w:val="0"/>
          <w:numId w:val="0"/>
        </w:numPr>
        <w:tabs>
          <w:tab w:val="left" w:pos="737" w:leader="none"/>
          <w:tab w:val="left" w:pos="1134" w:leader="none"/>
        </w:tabs>
        <w:ind w:left="0" w:right="284" w:firstLine="567"/>
        <w:jc w:val="center"/>
        <w:rPr/>
      </w:pPr>
      <w:r>
        <w:rPr/>
        <w:drawing>
          <wp:inline distT="0" distB="0" distL="19050" distR="3175">
            <wp:extent cx="6188075" cy="1095375"/>
            <wp:effectExtent l="0" t="0" r="0" b="0"/>
            <wp:docPr id="3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spacing w:lineRule="auto" w:line="360"/>
        <w:rPr/>
      </w:pPr>
      <w:r>
        <w:rPr/>
        <w:t>А1 – рефлектометр; А2 – кассета;  А3 – кросс оптический из состава стойки оптической; А4 – кросс оптический из состава привода антенного; А5 – привод антенный; 1 – шнур оптический NMF-PC1S2C2-FC</w:t>
      </w:r>
      <w:r>
        <w:rPr>
          <w:lang w:val="en-US"/>
        </w:rPr>
        <w:t>A</w:t>
      </w:r>
      <w:r>
        <w:rPr/>
        <w:t>-</w:t>
      </w:r>
      <w:r>
        <w:rPr>
          <w:lang w:val="en-US"/>
        </w:rPr>
        <w:t>F</w:t>
      </w:r>
      <w:r>
        <w:rPr/>
        <w:t xml:space="preserve">CA-010; 2 – кабель оптический  СЛ-ОКПБ-НУ-8Е2-2,7 ТУ-3587-001-75276046-2013; </w:t>
      </w:r>
      <w:r>
        <w:rPr>
          <w:lang w:val="en-US"/>
        </w:rPr>
        <w:t>XW</w:t>
      </w:r>
      <w:r>
        <w:rPr/>
        <w:t xml:space="preserve">1 – адаптер оптический </w:t>
      </w:r>
      <w:r>
        <w:rPr>
          <w:lang w:val="en-US"/>
        </w:rPr>
        <w:t>NMF</w:t>
      </w:r>
      <w:r>
        <w:rPr/>
        <w:t>-</w:t>
      </w:r>
      <w:r>
        <w:rPr>
          <w:lang w:val="en-US"/>
        </w:rPr>
        <w:t>OA</w:t>
      </w:r>
      <w:r>
        <w:rPr/>
        <w:t>1</w:t>
      </w:r>
      <w:r>
        <w:rPr>
          <w:lang w:val="en-US"/>
        </w:rPr>
        <w:t>SM</w:t>
      </w:r>
      <w:r>
        <w:rPr/>
        <w:t>-</w:t>
      </w:r>
      <w:r>
        <w:rPr>
          <w:lang w:val="en-US"/>
        </w:rPr>
        <w:t>FCA</w:t>
      </w:r>
      <w:r>
        <w:rPr/>
        <w:t>-</w:t>
      </w:r>
      <w:r>
        <w:rPr>
          <w:lang w:val="en-US"/>
        </w:rPr>
        <w:t>FCA</w:t>
      </w:r>
      <w:r>
        <w:rPr/>
        <w:t xml:space="preserve">-2 </w:t>
      </w:r>
      <w:r>
        <w:rPr>
          <w:lang w:val="en-US"/>
        </w:rPr>
        <w:t>NICOMAX</w:t>
      </w:r>
      <w:r>
        <w:rPr/>
        <w:t>.</w:t>
      </w:r>
    </w:p>
    <w:p>
      <w:pPr>
        <w:pStyle w:val="List"/>
        <w:numPr>
          <w:ilvl w:val="0"/>
          <w:numId w:val="0"/>
        </w:numPr>
        <w:tabs>
          <w:tab w:val="left" w:pos="737" w:leader="none"/>
          <w:tab w:val="left" w:pos="1134" w:leader="none"/>
        </w:tabs>
        <w:spacing w:before="0" w:after="240"/>
        <w:ind w:left="0" w:right="284" w:firstLine="567"/>
        <w:jc w:val="center"/>
        <w:rPr/>
      </w:pPr>
      <w:r>
        <w:rPr/>
        <w:t>Рисунок 8.1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/>
        <w:t xml:space="preserve">Измерить длину  </w:t>
      </w:r>
      <w:r>
        <w:rPr>
          <w:rFonts w:cs="Arial"/>
          <w:szCs w:val="22"/>
        </w:rPr>
        <w:t>волокно-оптического кабеля при помощи рефлектометра и зафиксировать в журнал испытаний.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 xml:space="preserve">Отключить рефлектометр со </w:t>
      </w:r>
      <w:r>
        <w:rPr/>
        <w:t>шнуром оптическим NMF-PC1S2C2-FC</w:t>
      </w:r>
      <w:r>
        <w:rPr>
          <w:lang w:val="en-US"/>
        </w:rPr>
        <w:t>A</w:t>
      </w:r>
      <w:r>
        <w:rPr/>
        <w:t>-</w:t>
      </w:r>
      <w:r>
        <w:rPr>
          <w:lang w:val="en-US"/>
        </w:rPr>
        <w:t>F</w:t>
      </w:r>
      <w:r>
        <w:rPr/>
        <w:t>CA-010 и подключить кассету к цифровому приемнику.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/>
        <w:t xml:space="preserve">Включить питание модулятора у требуемого модуля приемного при помощи сервисного ПО </w:t>
      </w:r>
      <w:r>
        <w:rPr>
          <w:lang w:val="en-US"/>
        </w:rPr>
        <w:t>RadarConsole</w:t>
      </w:r>
      <w:r>
        <w:rPr/>
        <w:t>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Повторить п.8.3.3 – 8.3.7. для волокно-оптического кабеля оборудования диапазона 3 – 6 ГГц.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Повторить п.8.3.3 – 8.3.7. для волокно-оптического кабеля оборудования диапазона 6 – 12 ГГц.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Повторить п.8.3.3 – 8.3.7. для волокно-оптического кабеля оборудования диапазона 12 – 24 ГГц.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Изделия считают выдержавшим проверку, если длина волокно-оптических кабелей составляем для диапазона 3 – 6 ГГц 800 ± 0,5 м, для диапазона 6 – 12 ГГц 335 ± 0,5 м и для диапазона 12 – 24 ГГц 505 ± 0,5 м.</w:t>
      </w:r>
    </w:p>
    <w:p>
      <w:pPr>
        <w:pStyle w:val="ListParagraph"/>
        <w:widowControl w:val="false"/>
        <w:numPr>
          <w:ilvl w:val="1"/>
          <w:numId w:val="37"/>
        </w:numPr>
        <w:tabs>
          <w:tab w:val="clear" w:pos="708"/>
          <w:tab w:val="left" w:pos="1418" w:leader="none"/>
        </w:tabs>
        <w:spacing w:before="240" w:after="0"/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Проверка потерь в волокно-оптических кабелях.</w:t>
      </w:r>
    </w:p>
    <w:p>
      <w:pPr>
        <w:pStyle w:val="15"/>
        <w:numPr>
          <w:ilvl w:val="2"/>
          <w:numId w:val="21"/>
        </w:numPr>
        <w:ind w:left="0" w:right="284" w:firstLine="709"/>
        <w:rPr/>
      </w:pPr>
      <w:r>
        <w:rPr/>
        <w:t xml:space="preserve">Произвести калибровку рефлектометра в режиме детектора с ваттметром ТОПАЗ – 7321 </w:t>
      </w:r>
      <w:r>
        <w:rPr>
          <w:rFonts w:cs="Arial"/>
          <w:szCs w:val="22"/>
        </w:rPr>
        <w:t>в соответствии со схемой приведенной на рисунке 8.2.</w:t>
      </w:r>
    </w:p>
    <w:p>
      <w:pPr>
        <w:pStyle w:val="15"/>
        <w:numPr>
          <w:ilvl w:val="0"/>
          <w:numId w:val="0"/>
        </w:numPr>
        <w:ind w:left="1713" w:right="284" w:hanging="360"/>
        <w:jc w:val="center"/>
        <w:rPr/>
      </w:pPr>
      <w:r>
        <w:rPr/>
        <w:drawing>
          <wp:inline distT="0" distB="0" distL="19050" distR="0">
            <wp:extent cx="5699125" cy="690880"/>
            <wp:effectExtent l="0" t="0" r="0" b="0"/>
            <wp:docPr id="4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0"/>
        </w:numPr>
        <w:ind w:left="1713" w:right="284" w:hanging="360"/>
        <w:jc w:val="center"/>
        <w:rPr/>
      </w:pPr>
      <w:r>
        <w:rPr/>
        <w:t xml:space="preserve">А1 – рефлектометр; А2 – </w:t>
      </w:r>
      <w:r>
        <w:rPr>
          <w:rFonts w:cs="Arial"/>
          <w:szCs w:val="22"/>
        </w:rPr>
        <w:t>тестер оптический Топаз-7325-А</w:t>
      </w:r>
      <w:r>
        <w:rPr/>
        <w:t xml:space="preserve">; </w:t>
      </w:r>
      <w:r>
        <w:rPr>
          <w:lang w:val="en-US"/>
        </w:rPr>
        <w:t>XW</w:t>
      </w:r>
      <w:r>
        <w:rPr/>
        <w:t xml:space="preserve">1 – адаптер оптический </w:t>
      </w:r>
      <w:r>
        <w:rPr>
          <w:lang w:val="en-US"/>
        </w:rPr>
        <w:t>NMF</w:t>
      </w:r>
      <w:r>
        <w:rPr/>
        <w:t>-</w:t>
      </w:r>
      <w:r>
        <w:rPr>
          <w:lang w:val="en-US"/>
        </w:rPr>
        <w:t>OA</w:t>
      </w:r>
      <w:r>
        <w:rPr/>
        <w:t>1</w:t>
      </w:r>
      <w:r>
        <w:rPr>
          <w:lang w:val="en-US"/>
        </w:rPr>
        <w:t>SM</w:t>
      </w:r>
      <w:r>
        <w:rPr/>
        <w:t>-</w:t>
      </w:r>
      <w:r>
        <w:rPr>
          <w:lang w:val="en-US"/>
        </w:rPr>
        <w:t>FCA</w:t>
      </w:r>
      <w:r>
        <w:rPr/>
        <w:t>-</w:t>
      </w:r>
      <w:r>
        <w:rPr>
          <w:lang w:val="en-US"/>
        </w:rPr>
        <w:t>FCA</w:t>
      </w:r>
      <w:r>
        <w:rPr/>
        <w:t xml:space="preserve">-2 </w:t>
      </w:r>
      <w:r>
        <w:rPr>
          <w:lang w:val="en-US"/>
        </w:rPr>
        <w:t>NICOMAX</w:t>
      </w:r>
      <w:r>
        <w:rPr/>
        <w:t xml:space="preserve">; </w:t>
      </w:r>
      <w:r>
        <w:rPr>
          <w:lang w:val="en-US"/>
        </w:rPr>
        <w:t>XW</w:t>
      </w:r>
      <w:r>
        <w:rPr/>
        <w:t xml:space="preserve">2 – адаптер оптический </w:t>
      </w:r>
      <w:r>
        <w:rPr>
          <w:lang w:val="en-US"/>
        </w:rPr>
        <w:t>LC</w:t>
      </w:r>
      <w:r>
        <w:rPr/>
        <w:t xml:space="preserve"> – </w:t>
      </w:r>
      <w:r>
        <w:rPr>
          <w:lang w:val="en-US"/>
        </w:rPr>
        <w:t>LC</w:t>
      </w:r>
      <w:r>
        <w:rPr/>
        <w:t>; 1 – шнур оптический NMF-PC1S2C2-FC</w:t>
      </w:r>
      <w:r>
        <w:rPr>
          <w:lang w:val="en-US"/>
        </w:rPr>
        <w:t>A</w:t>
      </w:r>
      <w:r>
        <w:rPr/>
        <w:t>-</w:t>
      </w:r>
      <w:r>
        <w:rPr>
          <w:lang w:val="en-US"/>
        </w:rPr>
        <w:t>F</w:t>
      </w:r>
      <w:r>
        <w:rPr/>
        <w:t xml:space="preserve">CA-010; 2 – кабель оптический </w:t>
      </w:r>
      <w:r>
        <w:rPr>
          <w:lang w:val="en-US"/>
        </w:rPr>
        <w:t>FCA</w:t>
      </w:r>
      <w:r>
        <w:rPr/>
        <w:t xml:space="preserve"> – </w:t>
      </w:r>
      <w:r>
        <w:rPr>
          <w:lang w:val="en-US"/>
        </w:rPr>
        <w:t>LCA</w:t>
      </w:r>
      <w:r>
        <w:rPr/>
        <w:t xml:space="preserve">; 3 – </w:t>
      </w:r>
      <w:r>
        <w:rPr>
          <w:szCs w:val="22"/>
        </w:rPr>
        <w:t xml:space="preserve">кабель оптический MR02_ODP2_LCXS_A155T_5.00_SS; 4 – кабель оптический </w:t>
      </w:r>
      <w:r>
        <w:rPr>
          <w:szCs w:val="22"/>
          <w:lang w:val="en-US"/>
        </w:rPr>
        <w:t>ODC</w:t>
      </w:r>
      <w:r>
        <w:rPr>
          <w:szCs w:val="22"/>
        </w:rPr>
        <w:t xml:space="preserve">2 – </w:t>
      </w:r>
      <w:r>
        <w:rPr>
          <w:szCs w:val="22"/>
          <w:lang w:val="en-US"/>
        </w:rPr>
        <w:t>FCU</w:t>
      </w:r>
    </w:p>
    <w:p>
      <w:pPr>
        <w:pStyle w:val="15"/>
        <w:numPr>
          <w:ilvl w:val="0"/>
          <w:numId w:val="0"/>
        </w:numPr>
        <w:spacing w:before="0" w:after="240"/>
        <w:ind w:left="1713" w:right="284" w:hanging="360"/>
        <w:jc w:val="center"/>
        <w:rPr/>
      </w:pPr>
      <w:r>
        <w:rPr/>
        <w:t>Рисунок 8.2</w:t>
      </w:r>
    </w:p>
    <w:p>
      <w:pPr>
        <w:pStyle w:val="List"/>
        <w:numPr>
          <w:ilvl w:val="2"/>
          <w:numId w:val="37"/>
        </w:numPr>
        <w:tabs>
          <w:tab w:val="left" w:pos="737" w:leader="none"/>
          <w:tab w:val="left" w:pos="1134" w:leader="none"/>
        </w:tabs>
        <w:ind w:left="0" w:right="284" w:firstLine="709"/>
        <w:rPr/>
      </w:pPr>
      <w:r>
        <w:rPr>
          <w:rFonts w:cs="Arial"/>
          <w:szCs w:val="22"/>
        </w:rPr>
        <w:t xml:space="preserve">Выключить питание модулятора у требуемого модуля приемного при помощи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"/>
        <w:numPr>
          <w:ilvl w:val="2"/>
          <w:numId w:val="37"/>
        </w:numPr>
        <w:tabs>
          <w:tab w:val="left" w:pos="737" w:leader="none"/>
          <w:tab w:val="left" w:pos="1134" w:leader="none"/>
        </w:tabs>
        <w:ind w:left="0" w:right="284" w:firstLine="709"/>
        <w:rPr/>
      </w:pPr>
      <w:r>
        <w:rPr/>
        <w:t>Подключить</w:t>
      </w:r>
      <w:r>
        <w:rPr>
          <w:rFonts w:cs="Arial"/>
          <w:szCs w:val="22"/>
        </w:rPr>
        <w:t xml:space="preserve"> рефлектометр</w:t>
      </w:r>
      <w:r>
        <w:rPr/>
        <w:t>, кассету ЖНКЮ.468795.002 и ваттметра в соответствии с рисунком 8.3.</w:t>
      </w:r>
    </w:p>
    <w:p>
      <w:pPr>
        <w:pStyle w:val="List"/>
        <w:numPr>
          <w:ilvl w:val="0"/>
          <w:numId w:val="0"/>
        </w:numPr>
        <w:tabs>
          <w:tab w:val="left" w:pos="737" w:leader="none"/>
          <w:tab w:val="left" w:pos="1134" w:leader="none"/>
        </w:tabs>
        <w:ind w:left="0" w:right="284" w:firstLine="567"/>
        <w:jc w:val="center"/>
        <w:rPr/>
      </w:pPr>
      <w:r>
        <w:rPr/>
        <w:drawing>
          <wp:inline distT="0" distB="0" distL="19050" distR="0">
            <wp:extent cx="6390005" cy="946150"/>
            <wp:effectExtent l="0" t="0" r="0" b="0"/>
            <wp:docPr id="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"/>
        <w:numPr>
          <w:ilvl w:val="0"/>
          <w:numId w:val="0"/>
        </w:numPr>
        <w:tabs>
          <w:tab w:val="left" w:pos="737" w:leader="none"/>
          <w:tab w:val="left" w:pos="1134" w:leader="none"/>
        </w:tabs>
        <w:ind w:left="0" w:right="284" w:firstLine="567"/>
        <w:jc w:val="center"/>
        <w:rPr/>
      </w:pPr>
      <w:r>
        <w:rPr/>
        <w:t xml:space="preserve">А1 – рефлектометр; А2 – кассета;  А3 – кросс оптический из состава стойки оптической; А4 – кросс оптический из состава привода антенного; А5 – привод антенный; А6 – </w:t>
      </w:r>
      <w:r>
        <w:rPr>
          <w:rFonts w:cs="Arial"/>
          <w:szCs w:val="22"/>
        </w:rPr>
        <w:t>тестер оптический Топаз-7325-А</w:t>
      </w:r>
      <w:r>
        <w:rPr/>
        <w:t>; 1 – шнур оптический NMF-PC1S2C2-FC</w:t>
      </w:r>
      <w:r>
        <w:rPr>
          <w:lang w:val="en-US"/>
        </w:rPr>
        <w:t>A</w:t>
      </w:r>
      <w:r>
        <w:rPr/>
        <w:t>-</w:t>
      </w:r>
      <w:r>
        <w:rPr>
          <w:lang w:val="en-US"/>
        </w:rPr>
        <w:t>F</w:t>
      </w:r>
      <w:r>
        <w:rPr/>
        <w:t xml:space="preserve">CA-010; 2 – кабель оптический  СЛ-ОКПБ-НУ-8Е2-2,7 ТУ-3587-001-75276046-2013; 3 – </w:t>
      </w:r>
      <w:r>
        <w:rPr>
          <w:szCs w:val="22"/>
        </w:rPr>
        <w:t xml:space="preserve">кабель оптический </w:t>
      </w:r>
      <w:r>
        <w:rPr>
          <w:szCs w:val="22"/>
          <w:lang w:val="en-US"/>
        </w:rPr>
        <w:t>ODC</w:t>
      </w:r>
      <w:r>
        <w:rPr>
          <w:szCs w:val="22"/>
        </w:rPr>
        <w:t xml:space="preserve">2 – </w:t>
      </w:r>
      <w:r>
        <w:rPr>
          <w:szCs w:val="22"/>
          <w:lang w:val="en-US"/>
        </w:rPr>
        <w:t>FCU</w:t>
      </w:r>
      <w:r>
        <w:rPr/>
        <w:t xml:space="preserve">; </w:t>
      </w:r>
      <w:r>
        <w:rPr>
          <w:lang w:val="en-US"/>
        </w:rPr>
        <w:t>XW</w:t>
      </w:r>
      <w:r>
        <w:rPr/>
        <w:t xml:space="preserve">1 – адаптер оптический </w:t>
      </w:r>
      <w:r>
        <w:rPr>
          <w:lang w:val="en-US"/>
        </w:rPr>
        <w:t>NMF</w:t>
      </w:r>
      <w:r>
        <w:rPr/>
        <w:t>-</w:t>
      </w:r>
      <w:r>
        <w:rPr>
          <w:lang w:val="en-US"/>
        </w:rPr>
        <w:t>OA</w:t>
      </w:r>
      <w:r>
        <w:rPr/>
        <w:t>1</w:t>
      </w:r>
      <w:r>
        <w:rPr>
          <w:lang w:val="en-US"/>
        </w:rPr>
        <w:t>SM</w:t>
      </w:r>
      <w:r>
        <w:rPr/>
        <w:t>-</w:t>
      </w:r>
      <w:r>
        <w:rPr>
          <w:lang w:val="en-US"/>
        </w:rPr>
        <w:t>FCA</w:t>
      </w:r>
      <w:r>
        <w:rPr/>
        <w:t>-</w:t>
      </w:r>
      <w:r>
        <w:rPr>
          <w:lang w:val="en-US"/>
        </w:rPr>
        <w:t>FCA</w:t>
      </w:r>
      <w:r>
        <w:rPr/>
        <w:t xml:space="preserve">-2 </w:t>
      </w:r>
      <w:r>
        <w:rPr>
          <w:lang w:val="en-US"/>
        </w:rPr>
        <w:t>NICOMAX</w:t>
      </w:r>
      <w:r>
        <w:rPr/>
        <w:t xml:space="preserve">. </w:t>
      </w:r>
    </w:p>
    <w:p>
      <w:pPr>
        <w:pStyle w:val="List"/>
        <w:numPr>
          <w:ilvl w:val="0"/>
          <w:numId w:val="0"/>
        </w:numPr>
        <w:tabs>
          <w:tab w:val="left" w:pos="737" w:leader="none"/>
          <w:tab w:val="left" w:pos="1134" w:leader="none"/>
        </w:tabs>
        <w:spacing w:before="0" w:after="240"/>
        <w:ind w:left="0" w:right="284" w:firstLine="567"/>
        <w:jc w:val="center"/>
        <w:rPr/>
      </w:pPr>
      <w:r>
        <w:rPr/>
        <w:t>Рисунок 8.3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/>
        <w:t xml:space="preserve">Измерить потери </w:t>
      </w:r>
      <w:r>
        <w:rPr>
          <w:rFonts w:cs="Arial"/>
          <w:szCs w:val="22"/>
        </w:rPr>
        <w:t>в волокно-оптическом кабеле и зафиксировать в журнале испытаний.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 xml:space="preserve">Отключить рефлектометр со </w:t>
      </w:r>
      <w:r>
        <w:rPr/>
        <w:t>шнуром оптическим NMF-PC1S2C2-FC</w:t>
      </w:r>
      <w:r>
        <w:rPr>
          <w:lang w:val="en-US"/>
        </w:rPr>
        <w:t>A</w:t>
      </w:r>
      <w:r>
        <w:rPr/>
        <w:t>-</w:t>
      </w:r>
      <w:r>
        <w:rPr>
          <w:lang w:val="en-US"/>
        </w:rPr>
        <w:t>F</w:t>
      </w:r>
      <w:r>
        <w:rPr/>
        <w:t>CA-010 и подключить кассету к цифровому приемнику.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/>
        <w:t>Отключить ваттметр с оптическим кабелем и подключить модуль приемный к кроссу оптическому.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Повторить п.8.4.2 – 8.3.5. для волокно-оптического кабеля оборудования диапазона 3 – 6 ГГц.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Повторить п.8.4.2 – 8.4.5. для волокно-оптического кабеля оборудования диапазона 6 – 12 ГГц.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Повторить п.8.4.2 – 8.4.5. для волокно-оптического кабеля оборудования диапазона 12 – 24 ГГц.</w:t>
      </w:r>
    </w:p>
    <w:p>
      <w:pPr>
        <w:pStyle w:val="15"/>
        <w:numPr>
          <w:ilvl w:val="2"/>
          <w:numId w:val="37"/>
        </w:numPr>
        <w:ind w:left="0" w:right="284" w:firstLine="709"/>
        <w:rPr/>
      </w:pPr>
      <w:r>
        <w:rPr>
          <w:rFonts w:cs="Arial"/>
          <w:szCs w:val="22"/>
        </w:rPr>
        <w:t>Изделия считают выдержавшим проверку, если потери в волокно-оптических кабелях составляем не более 1 дБ.</w:t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23" w:name="_Toc70703993"/>
      <w:r>
        <w:rPr>
          <w:rFonts w:cs="Arial"/>
          <w:b w:val="false"/>
          <w:sz w:val="22"/>
          <w:szCs w:val="22"/>
        </w:rPr>
        <w:t>Методы испытаний спектрографа ССМД.</w:t>
      </w:r>
      <w:bookmarkEnd w:id="23"/>
    </w:p>
    <w:p>
      <w:pPr>
        <w:pStyle w:val="16"/>
        <w:numPr>
          <w:ilvl w:val="1"/>
          <w:numId w:val="38"/>
        </w:numPr>
        <w:ind w:left="0" w:right="0" w:firstLine="709"/>
        <w:rPr/>
      </w:pPr>
      <w:r>
        <w:rPr/>
        <w:t>Проверка комплектности</w:t>
      </w:r>
    </w:p>
    <w:p>
      <w:pPr>
        <w:pStyle w:val="16"/>
        <w:numPr>
          <w:ilvl w:val="2"/>
          <w:numId w:val="38"/>
        </w:numPr>
        <w:ind w:left="0" w:right="0" w:firstLine="709"/>
        <w:rPr/>
      </w:pPr>
      <w:r>
        <w:rPr/>
        <w:t>Проверка комплектности изделия на соответствие требованиям паспорта проводится путем сравнения комплектности, представленной на испытания, с требованием 1.4 настоящей ПМ.</w:t>
      </w:r>
    </w:p>
    <w:p>
      <w:pPr>
        <w:pStyle w:val="16"/>
        <w:numPr>
          <w:ilvl w:val="2"/>
          <w:numId w:val="38"/>
        </w:numPr>
        <w:ind w:left="0" w:right="0" w:firstLine="709"/>
        <w:rPr/>
      </w:pPr>
      <w:r>
        <w:rPr/>
        <w:t>Изделия считают выдержавшим проверку, если комплектность изделия, предъявленного на испытания, соответствует паспорту.</w:t>
      </w:r>
    </w:p>
    <w:p>
      <w:pPr>
        <w:pStyle w:val="15"/>
        <w:numPr>
          <w:ilvl w:val="1"/>
          <w:numId w:val="38"/>
        </w:numPr>
        <w:spacing w:before="240" w:after="0"/>
        <w:ind w:left="0" w:right="284" w:firstLine="709"/>
        <w:rPr/>
      </w:pPr>
      <w:r>
        <w:rPr>
          <w:rFonts w:cs="Arial"/>
          <w:szCs w:val="22"/>
        </w:rPr>
        <w:t>Соответствие требованиям к внешнему виду.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/>
        <w:t>Проверка внешнего вида изделия проводится путем визуального контроля на предмет соответствия требованиям КД и на отсутствие механических повреждений и повреждений лакокрасочного покрытия (ЛКП) на поверхностях изделия.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/>
        <w:t>Изделия считают выдержавшим проверку, если внешний вид изделия соответствует требованиям КД и отсутствуют механические повреждения и повреждения ЛКП на поверхностях изделия.</w:t>
      </w:r>
    </w:p>
    <w:p>
      <w:pPr>
        <w:pStyle w:val="16"/>
        <w:numPr>
          <w:ilvl w:val="1"/>
          <w:numId w:val="38"/>
        </w:numPr>
        <w:spacing w:before="240" w:after="0"/>
        <w:ind w:left="0" w:right="0" w:firstLine="709"/>
        <w:rPr/>
      </w:pPr>
      <w:r>
        <w:rPr/>
        <w:t xml:space="preserve">Проверка диапазон поворота привода, точность наведения, режимы работы приводов, синхронизация с NTP-сервером, телеметрия по протоколу </w:t>
      </w:r>
      <w:r>
        <w:rPr>
          <w:highlight w:val="red"/>
        </w:rPr>
        <w:t>SNMP-trap</w:t>
      </w:r>
      <w:r>
        <w:rPr/>
        <w:t>.</w:t>
      </w:r>
    </w:p>
    <w:p>
      <w:pPr>
        <w:pStyle w:val="ListParagraph"/>
        <w:widowControl w:val="false"/>
        <w:numPr>
          <w:ilvl w:val="2"/>
          <w:numId w:val="38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Спектрограф ССМД согласно РЭ. Произвести настройки в сервисных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/>
        <w:t>.</w:t>
      </w:r>
    </w:p>
    <w:p>
      <w:pPr>
        <w:pStyle w:val="ListParagraph"/>
        <w:widowControl w:val="false"/>
        <w:numPr>
          <w:ilvl w:val="2"/>
          <w:numId w:val="38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Провести проверку спектрографа ССМД аналогично п.6.4.</w:t>
      </w:r>
    </w:p>
    <w:p>
      <w:pPr>
        <w:pStyle w:val="ListParagraph"/>
        <w:widowControl w:val="false"/>
        <w:numPr>
          <w:ilvl w:val="2"/>
          <w:numId w:val="38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Обработать полученные данные в ПО </w:t>
      </w:r>
      <w:r>
        <w:rPr>
          <w:rFonts w:cs="Arial"/>
          <w:szCs w:val="22"/>
          <w:lang w:val="en-US"/>
        </w:rPr>
        <w:t>Snmp</w:t>
      </w:r>
      <w:r>
        <w:rPr>
          <w:rFonts w:cs="Arial"/>
          <w:szCs w:val="22"/>
        </w:rPr>
        <w:t>_</w:t>
      </w:r>
      <w:r>
        <w:rPr>
          <w:rFonts w:cs="Arial"/>
          <w:szCs w:val="22"/>
          <w:lang w:val="en-US"/>
        </w:rPr>
        <w:t>antenna</w:t>
      </w:r>
      <w:r>
        <w:rPr>
          <w:rFonts w:cs="Arial"/>
          <w:szCs w:val="22"/>
        </w:rPr>
        <w:t>. По результатам обработки будут на экран ЭВМ выведены графики зависимостей углов  азимута и места от времени и сформирован файл с таблицей, где для каждого привода рассчитаны: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состояние привода,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отклонение движения от  заданной траектории, 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</w:t>
      </w:r>
      <w:r>
        <w:rPr>
          <w:lang w:val="en-US"/>
        </w:rPr>
        <w:t>NTP</w:t>
      </w:r>
      <w:r>
        <w:rPr/>
        <w:t xml:space="preserve"> сервер,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максимальное время рассинхронизации БСУ- ММ.</w:t>
      </w:r>
    </w:p>
    <w:p>
      <w:pPr>
        <w:pStyle w:val="ListParagraph"/>
        <w:widowControl w:val="false"/>
        <w:numPr>
          <w:ilvl w:val="2"/>
          <w:numId w:val="38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Изделие считать выдержавшим проверку, если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 xml:space="preserve">выполняется режим работы приводов по протоколу </w:t>
      </w:r>
      <w:r>
        <w:rPr>
          <w:rFonts w:cs="Arial"/>
          <w:szCs w:val="22"/>
          <w:highlight w:val="red"/>
          <w:lang w:val="en-US"/>
        </w:rPr>
        <w:t>SNMP</w:t>
      </w:r>
      <w:r>
        <w:rPr>
          <w:rFonts w:cs="Arial"/>
          <w:szCs w:val="22"/>
          <w:highlight w:val="red"/>
        </w:rPr>
        <w:t>-</w:t>
      </w:r>
      <w:r>
        <w:rPr>
          <w:rFonts w:cs="Arial"/>
          <w:szCs w:val="22"/>
          <w:highlight w:val="red"/>
          <w:lang w:val="en-US"/>
        </w:rPr>
        <w:t>trap</w:t>
      </w:r>
      <w:r>
        <w:rPr>
          <w:rFonts w:cs="Arial"/>
          <w:szCs w:val="22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диапазон поворота угла азимута равен ± 180 град. и угла места равен 0 – 90 град.;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точность наведения, не более 3.0 угл. мин.;</w:t>
      </w:r>
    </w:p>
    <w:p>
      <w:pPr>
        <w:pStyle w:val="15"/>
        <w:numPr>
          <w:ilvl w:val="0"/>
          <w:numId w:val="15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</w:t>
      </w:r>
      <w:r>
        <w:rPr>
          <w:lang w:val="en-US"/>
        </w:rPr>
        <w:t>NTP</w:t>
      </w:r>
      <w:r>
        <w:rPr/>
        <w:t xml:space="preserve"> сервер не более 4000 </w:t>
      </w:r>
      <w:r>
        <w:rPr>
          <w:rFonts w:cs="Arial"/>
          <w:szCs w:val="22"/>
        </w:rPr>
        <w:t>± 50 мс;</w:t>
      </w:r>
    </w:p>
    <w:p>
      <w:pPr>
        <w:pStyle w:val="15"/>
        <w:numPr>
          <w:ilvl w:val="0"/>
          <w:numId w:val="15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ММ не более </w:t>
      </w:r>
      <w:r>
        <w:rPr>
          <w:rFonts w:cs="Arial"/>
          <w:szCs w:val="22"/>
        </w:rPr>
        <w:t>± 50 мс</w:t>
      </w:r>
    </w:p>
    <w:p>
      <w:pPr>
        <w:pStyle w:val="15"/>
        <w:numPr>
          <w:ilvl w:val="1"/>
          <w:numId w:val="38"/>
        </w:numPr>
        <w:spacing w:before="240" w:after="0"/>
        <w:ind w:left="0" w:right="0" w:firstLine="709"/>
        <w:rPr/>
      </w:pPr>
      <w:r>
        <w:rPr/>
        <w:t>Проверка переключения частот и уровня мощности.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Подключить на входы метрового диапазона шкафа антенного синфазный делитель и на выход синфазного делителя генератор.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 xml:space="preserve">Запустить РПУ4 – 2000 спектрографа согласно инструкции. Произвести настройки в сервисном ПО </w:t>
      </w:r>
      <w:r>
        <w:rPr>
          <w:rFonts w:cs="Arial"/>
          <w:szCs w:val="22"/>
          <w:lang w:val="en-US"/>
        </w:rPr>
        <w:t>testGelio</w:t>
      </w:r>
      <w:r>
        <w:rPr>
          <w:rFonts w:cs="Arial"/>
          <w:szCs w:val="22"/>
        </w:rPr>
        <w:t>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Подать с генератора сигнал частотой 50 МГц и уровнем мощности -40 дБм.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Зафиксировать в журнал испытаний частоту и уровень мощности полученного сигнала на РПУ4 – 2000.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Зафиксировать амплитуду и фазу сигналов в РПУ4 – 2000.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Повторить п.9.3.3. – 9.3.5. на частотах 100, 200, 300, 400, 500 МГц.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Повторить п.9.3.3. – 9.3.5. на частотах 50, 100, 200, 300, 400, 500 МГц для второго входа метрового диапазона.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Повторить п.9.3.1. – 9.3.5. для двух входов дециметрового диапазона на частотах 500, 1000, 1500, 2000, 2500, 3000 МГц.</w:t>
      </w:r>
    </w:p>
    <w:p>
      <w:pPr>
        <w:pStyle w:val="15"/>
        <w:numPr>
          <w:ilvl w:val="2"/>
          <w:numId w:val="38"/>
        </w:numPr>
        <w:ind w:left="0" w:right="0" w:firstLine="709"/>
        <w:rPr/>
      </w:pPr>
      <w:r>
        <w:rPr>
          <w:rFonts w:cs="Arial"/>
          <w:szCs w:val="22"/>
        </w:rPr>
        <w:t>Изделие считать выдержавшим проверку, если выполняется переключение частот, уровень мощности соответствует заданным в генераторе и разбаланс амплитуды не более 0.5 дБ и разбаланс фазы не более 5.0 град.</w:t>
      </w:r>
    </w:p>
    <w:p>
      <w:pPr>
        <w:pStyle w:val="15"/>
        <w:numPr>
          <w:ilvl w:val="1"/>
          <w:numId w:val="38"/>
        </w:numPr>
        <w:spacing w:before="240" w:after="0"/>
        <w:ind w:left="0" w:right="0" w:firstLine="709"/>
        <w:rPr/>
      </w:pPr>
      <w:r>
        <w:rPr/>
        <w:t>Проверка динамического диапазона.</w:t>
      </w:r>
    </w:p>
    <w:p>
      <w:pPr>
        <w:pStyle w:val="15"/>
        <w:numPr>
          <w:ilvl w:val="2"/>
          <w:numId w:val="38"/>
        </w:numPr>
        <w:ind w:left="0" w:right="0" w:firstLine="709"/>
        <w:rPr>
          <w:rStyle w:val="14"/>
        </w:rPr>
      </w:pPr>
      <w:r>
        <w:rPr>
          <w:rStyle w:val="14"/>
          <w:rFonts w:cs="Arial"/>
          <w:szCs w:val="22"/>
        </w:rPr>
        <w:t>В качестве источника излучения требуются: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генератор (</w:t>
      </w:r>
      <w:r>
        <w:rPr>
          <w:rStyle w:val="14"/>
          <w:rFonts w:cs="Arial"/>
          <w:szCs w:val="22"/>
          <w:lang w:val="en-US"/>
        </w:rPr>
        <w:t>PLG</w:t>
      </w:r>
      <w:r>
        <w:rPr>
          <w:rStyle w:val="14"/>
          <w:rFonts w:cs="Arial"/>
          <w:szCs w:val="22"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Fonts w:cs="Arial"/>
          <w:szCs w:val="22"/>
        </w:rPr>
      </w:pPr>
      <w:r>
        <w:rPr>
          <w:rStyle w:val="14"/>
          <w:rFonts w:cs="Arial"/>
          <w:szCs w:val="22"/>
        </w:rPr>
        <w:t>аттенюатор (0 – 110 дБ с шагом 10 дБ).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Подключить на вход метрового диапазона шкафа антенного аттенюатор и на выход аттенюатор генератор.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РПУ4 – 2000 спектрографа согласно инструкции. Произвести настройки в сервисном ПО </w:t>
      </w:r>
      <w:r>
        <w:rPr>
          <w:rFonts w:cs="Arial"/>
          <w:szCs w:val="22"/>
          <w:lang w:val="en-US"/>
        </w:rPr>
        <w:t>testGelio</w:t>
      </w:r>
      <w:r>
        <w:rPr>
          <w:rFonts w:cs="Arial"/>
          <w:szCs w:val="22"/>
        </w:rPr>
        <w:t>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 xml:space="preserve">Зафиксировать уровень шума в сервисном ПО </w:t>
      </w:r>
      <w:r>
        <w:rPr>
          <w:rFonts w:cs="Arial"/>
          <w:szCs w:val="22"/>
          <w:lang w:val="en-US"/>
        </w:rPr>
        <w:t>testGelio</w:t>
      </w:r>
      <w:r>
        <w:rPr>
          <w:rStyle w:val="14"/>
          <w:rFonts w:cs="Arial"/>
          <w:szCs w:val="22"/>
        </w:rPr>
        <w:t xml:space="preserve"> с выключенным генератором излучателя.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Установить значение ослабления аттенюатора на 110 дБ.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 xml:space="preserve">Подать с генератора </w:t>
      </w:r>
      <w:r>
        <w:rPr>
          <w:rStyle w:val="14"/>
          <w:rFonts w:cs="Arial"/>
          <w:szCs w:val="22"/>
          <w:lang w:val="en-US"/>
        </w:rPr>
        <w:t>PLG</w:t>
      </w:r>
      <w:r>
        <w:rPr>
          <w:rStyle w:val="14"/>
          <w:rFonts w:cs="Arial"/>
          <w:szCs w:val="22"/>
        </w:rPr>
        <w:t xml:space="preserve"> сигнал с частотой 500 МГц и уровнем мощности </w:t>
        <w:br/>
        <w:t>0 дБм.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Style w:val="14"/>
          <w:rFonts w:cs="Arial"/>
          <w:szCs w:val="22"/>
        </w:rPr>
        <w:t xml:space="preserve">Установить уровень ослабления аттенюатора таким, чтобы значение сигнал в сервисном ПО </w:t>
      </w:r>
      <w:r>
        <w:rPr>
          <w:rStyle w:val="14"/>
          <w:rFonts w:cs="Arial"/>
          <w:szCs w:val="22"/>
          <w:lang w:val="en-US"/>
        </w:rPr>
        <w:t>RadarConsole</w:t>
      </w:r>
      <w:r>
        <w:rPr>
          <w:rStyle w:val="14"/>
          <w:rFonts w:cs="Arial"/>
          <w:szCs w:val="22"/>
        </w:rPr>
        <w:t xml:space="preserve"> был выше, чем шум на 3 дБ.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Уменьшить значение ослабления аттенюатора на 10 дБ.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Измерить уровень сигнала </w:t>
      </w:r>
      <w:r>
        <w:rPr>
          <w:rStyle w:val="14"/>
          <w:rFonts w:cs="Arial"/>
          <w:szCs w:val="22"/>
        </w:rPr>
        <w:t>с РПУ4 – 2000.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Если уровень сигнала увеличился на 10 дБ, то повторить п. 9.5.8. и п.9.5.9.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Если уровень сигнала увеличился не на 10 дБ, то вернуть предыдущее положение значения аттенюатора и уменьшить мощность генератора. Повторить п. 9.5.8. и п.9.5.9.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Если после п.9.5.12. уровень сигнала увеличился на 9 дБ, зафиксировать уровень сигнала.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Из полученных результатов в п.9.5.8.–9.5.12. рассчитать динамический диапазон, учитывая ослабление аттенюатора и мощности генератора.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Повторить п.9.5.3. – 9.5.13. на частоте 500 МГц для второго входа метрового диапазона.</w:t>
      </w:r>
    </w:p>
    <w:p>
      <w:pPr>
        <w:pStyle w:val="Normal"/>
        <w:numPr>
          <w:ilvl w:val="2"/>
          <w:numId w:val="38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Повторить п.9.5.3. – 9.5.13. на частоте 3000 МГц для двух входов дециметрового диапазона.</w:t>
      </w:r>
    </w:p>
    <w:p>
      <w:pPr>
        <w:pStyle w:val="Normal"/>
        <w:numPr>
          <w:ilvl w:val="2"/>
          <w:numId w:val="38"/>
        </w:numPr>
        <w:suppressAutoHyphens w:val="true"/>
        <w:spacing w:before="0" w:after="240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Изделия считать выдержавшим проверку, если динамический диапазон сигнала не менее 60 дБ.</w:t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24" w:name="_Toc70703994"/>
      <w:r>
        <w:rPr>
          <w:rFonts w:cs="Arial"/>
          <w:b w:val="false"/>
          <w:sz w:val="22"/>
          <w:szCs w:val="22"/>
        </w:rPr>
        <w:t>Методы испытаний спектрограф ССД.</w:t>
      </w:r>
      <w:bookmarkEnd w:id="24"/>
    </w:p>
    <w:p>
      <w:pPr>
        <w:pStyle w:val="16"/>
        <w:numPr>
          <w:ilvl w:val="1"/>
          <w:numId w:val="39"/>
        </w:numPr>
        <w:ind w:left="0" w:right="0" w:firstLine="709"/>
        <w:rPr/>
      </w:pPr>
      <w:r>
        <w:rPr/>
        <w:t>Проверка комплектности</w:t>
      </w:r>
    </w:p>
    <w:p>
      <w:pPr>
        <w:pStyle w:val="16"/>
        <w:numPr>
          <w:ilvl w:val="2"/>
          <w:numId w:val="39"/>
        </w:numPr>
        <w:ind w:left="0" w:right="0" w:firstLine="709"/>
        <w:rPr/>
      </w:pPr>
      <w:r>
        <w:rPr/>
        <w:t>Проверка комплектности изделия на соответствие требованиям паспорта проводится путем сравнения комплектности, представленной на испытания, с требованием 1.4 настоящей ПМ.</w:t>
      </w:r>
    </w:p>
    <w:p>
      <w:pPr>
        <w:pStyle w:val="16"/>
        <w:numPr>
          <w:ilvl w:val="2"/>
          <w:numId w:val="39"/>
        </w:numPr>
        <w:ind w:left="0" w:right="0" w:firstLine="709"/>
        <w:rPr/>
      </w:pPr>
      <w:r>
        <w:rPr/>
        <w:t>Изделия считают выдержавшим проверку, если комплектность изделия, предъявленного на испытания, соответствует паспорту.</w:t>
      </w:r>
    </w:p>
    <w:p>
      <w:pPr>
        <w:pStyle w:val="15"/>
        <w:numPr>
          <w:ilvl w:val="1"/>
          <w:numId w:val="39"/>
        </w:numPr>
        <w:spacing w:before="240" w:after="0"/>
        <w:ind w:left="0" w:right="284" w:firstLine="709"/>
        <w:rPr/>
      </w:pPr>
      <w:r>
        <w:rPr>
          <w:rFonts w:cs="Arial"/>
          <w:szCs w:val="22"/>
        </w:rPr>
        <w:t>Соответствие требованиям к внешнему виду.</w:t>
      </w:r>
    </w:p>
    <w:p>
      <w:pPr>
        <w:pStyle w:val="15"/>
        <w:numPr>
          <w:ilvl w:val="2"/>
          <w:numId w:val="39"/>
        </w:numPr>
        <w:ind w:left="0" w:right="0" w:firstLine="709"/>
        <w:rPr/>
      </w:pPr>
      <w:r>
        <w:rPr/>
        <w:t>Проверка внешнего вида изделия проводится путем визуального контроля на предмет соответствия требованиям КД и на отсутствие механических повреждений и повреждений лакокрасочного покрытия (ЛКП) на поверхностях изделия.</w:t>
      </w:r>
    </w:p>
    <w:p>
      <w:pPr>
        <w:pStyle w:val="15"/>
        <w:numPr>
          <w:ilvl w:val="2"/>
          <w:numId w:val="39"/>
        </w:numPr>
        <w:ind w:left="0" w:right="284" w:firstLine="709"/>
        <w:rPr/>
      </w:pPr>
      <w:r>
        <w:rPr/>
        <w:t>Изделия считают выдержавшим проверку, если внешний вид изделия соответствует требованиям КД и отсутствуют механические повреждения и повреждения ЛКП на поверхностях изделия.</w:t>
      </w:r>
    </w:p>
    <w:p>
      <w:pPr>
        <w:pStyle w:val="16"/>
        <w:numPr>
          <w:ilvl w:val="1"/>
          <w:numId w:val="39"/>
        </w:numPr>
        <w:spacing w:before="240" w:after="0"/>
        <w:ind w:left="0" w:right="0" w:firstLine="709"/>
        <w:rPr/>
      </w:pPr>
      <w:r>
        <w:rPr/>
        <w:t xml:space="preserve">Проверка диапазон поворота привода, точность наведения, режимы работы приводов, синхронизация с NTP-сервером, телеметрия по протоколу </w:t>
      </w:r>
      <w:r>
        <w:rPr>
          <w:highlight w:val="red"/>
        </w:rPr>
        <w:t>SNMP-trap</w:t>
      </w:r>
      <w:r>
        <w:rPr/>
        <w:t>.</w:t>
      </w:r>
    </w:p>
    <w:p>
      <w:pPr>
        <w:pStyle w:val="ListParagraph"/>
        <w:widowControl w:val="false"/>
        <w:numPr>
          <w:ilvl w:val="2"/>
          <w:numId w:val="39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спектрограф ССД диапазона 3 – 6 ГГц согласно РЭ. Произвести настройки в сервисных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/>
        <w:t>.</w:t>
      </w:r>
    </w:p>
    <w:p>
      <w:pPr>
        <w:pStyle w:val="ListParagraph"/>
        <w:widowControl w:val="false"/>
        <w:numPr>
          <w:ilvl w:val="2"/>
          <w:numId w:val="39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Выполнить проверку спектрографа ССД аналогично п.6.4</w:t>
      </w:r>
      <w:r>
        <w:rPr>
          <w:rFonts w:cs="Arial"/>
          <w:szCs w:val="22"/>
        </w:rPr>
        <w:t>.</w:t>
      </w:r>
    </w:p>
    <w:p>
      <w:pPr>
        <w:pStyle w:val="ListParagraph"/>
        <w:widowControl w:val="false"/>
        <w:numPr>
          <w:ilvl w:val="2"/>
          <w:numId w:val="39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Выполнить проверку спектрографа ССД диапазона 6 – 12 ГГц аналогично п.6.4.</w:t>
      </w:r>
    </w:p>
    <w:p>
      <w:pPr>
        <w:pStyle w:val="ListParagraph"/>
        <w:widowControl w:val="false"/>
        <w:numPr>
          <w:ilvl w:val="2"/>
          <w:numId w:val="39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/>
        <w:t>Выполнить проверку спектрографа ССД диапазона 12 – 24 ГГц аналогично п.6.4.</w:t>
      </w:r>
    </w:p>
    <w:p>
      <w:pPr>
        <w:pStyle w:val="ListParagraph"/>
        <w:widowControl w:val="false"/>
        <w:numPr>
          <w:ilvl w:val="2"/>
          <w:numId w:val="39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Обработать полученные данные в ПО </w:t>
      </w:r>
      <w:r>
        <w:rPr>
          <w:rFonts w:cs="Arial"/>
          <w:szCs w:val="22"/>
          <w:lang w:val="en-US"/>
        </w:rPr>
        <w:t>Snmp</w:t>
      </w:r>
      <w:r>
        <w:rPr>
          <w:rFonts w:cs="Arial"/>
          <w:szCs w:val="22"/>
        </w:rPr>
        <w:t>_</w:t>
      </w:r>
      <w:r>
        <w:rPr>
          <w:rFonts w:cs="Arial"/>
          <w:szCs w:val="22"/>
          <w:lang w:val="en-US"/>
        </w:rPr>
        <w:t>antenna</w:t>
      </w:r>
      <w:r>
        <w:rPr>
          <w:rFonts w:cs="Arial"/>
          <w:szCs w:val="22"/>
        </w:rPr>
        <w:t>. По результатам обработки будут на экран ЭВМ выведены графики зависимостей углов  азимута и места от времени и сформирован файл с таблицей, где для каждого привода рассчитаны: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состояние привода,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отклонение движения от  заданной траектории, 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</w:t>
      </w:r>
      <w:r>
        <w:rPr>
          <w:lang w:val="en-US"/>
        </w:rPr>
        <w:t>NTP</w:t>
      </w:r>
      <w:r>
        <w:rPr/>
        <w:t xml:space="preserve"> сервер,</w:t>
      </w:r>
    </w:p>
    <w:p>
      <w:pPr>
        <w:pStyle w:val="15"/>
        <w:numPr>
          <w:ilvl w:val="0"/>
          <w:numId w:val="11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>максимальное время рассинхронизации БСУ- ММ.</w:t>
      </w:r>
    </w:p>
    <w:p>
      <w:pPr>
        <w:pStyle w:val="ListParagraph"/>
        <w:widowControl w:val="false"/>
        <w:numPr>
          <w:ilvl w:val="2"/>
          <w:numId w:val="39"/>
        </w:numPr>
        <w:tabs>
          <w:tab w:val="clear" w:pos="708"/>
          <w:tab w:val="left" w:pos="1134" w:leader="none"/>
          <w:tab w:val="left" w:pos="1418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 xml:space="preserve">Изделие считать выдержавшим проверку, если 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 xml:space="preserve">выполняется режим работы приводов по протоколу </w:t>
      </w:r>
      <w:r>
        <w:rPr>
          <w:rFonts w:cs="Arial"/>
          <w:szCs w:val="22"/>
          <w:highlight w:val="red"/>
          <w:lang w:val="en-US"/>
        </w:rPr>
        <w:t>SNMP</w:t>
      </w:r>
      <w:r>
        <w:rPr>
          <w:rFonts w:cs="Arial"/>
          <w:szCs w:val="22"/>
          <w:highlight w:val="red"/>
        </w:rPr>
        <w:t>-</w:t>
      </w:r>
      <w:r>
        <w:rPr>
          <w:rFonts w:cs="Arial"/>
          <w:szCs w:val="22"/>
          <w:highlight w:val="red"/>
          <w:lang w:val="en-US"/>
        </w:rPr>
        <w:t>trap</w:t>
      </w:r>
      <w:r>
        <w:rPr>
          <w:rFonts w:cs="Arial"/>
          <w:szCs w:val="22"/>
        </w:rPr>
        <w:t>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диапазон поворота угла азимута равен ± 180 град. и угла места равен 0 – 90 град.;</w:t>
      </w:r>
    </w:p>
    <w:p>
      <w:pPr>
        <w:pStyle w:val="ListParagraph"/>
        <w:widowControl w:val="false"/>
        <w:numPr>
          <w:ilvl w:val="0"/>
          <w:numId w:val="15"/>
        </w:numPr>
        <w:tabs>
          <w:tab w:val="clear" w:pos="708"/>
          <w:tab w:val="left" w:pos="1134" w:leader="none"/>
          <w:tab w:val="left" w:pos="1418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</w:rPr>
        <w:t>точность наведения, не более 3.0 угл. мин.;</w:t>
      </w:r>
    </w:p>
    <w:p>
      <w:pPr>
        <w:pStyle w:val="15"/>
        <w:numPr>
          <w:ilvl w:val="0"/>
          <w:numId w:val="15"/>
        </w:numPr>
        <w:tabs>
          <w:tab w:val="left" w:pos="851" w:leader="none"/>
          <w:tab w:val="left" w:pos="1134" w:leader="none"/>
        </w:tabs>
        <w:ind w:left="0" w:right="284" w:firstLine="851"/>
        <w:rPr/>
      </w:pPr>
      <w:r>
        <w:rPr/>
        <w:t xml:space="preserve">максимальное время рассинхронизации БСУ- </w:t>
      </w:r>
      <w:r>
        <w:rPr>
          <w:lang w:val="en-US"/>
        </w:rPr>
        <w:t>NTP</w:t>
      </w:r>
      <w:r>
        <w:rPr/>
        <w:t xml:space="preserve"> сервер не более 4000 </w:t>
      </w:r>
      <w:r>
        <w:rPr>
          <w:rFonts w:cs="Arial"/>
          <w:szCs w:val="22"/>
        </w:rPr>
        <w:t>± 50 мс;</w:t>
      </w:r>
    </w:p>
    <w:p>
      <w:pPr>
        <w:pStyle w:val="15"/>
        <w:numPr>
          <w:ilvl w:val="0"/>
          <w:numId w:val="15"/>
        </w:numPr>
        <w:tabs>
          <w:tab w:val="left" w:pos="851" w:leader="none"/>
          <w:tab w:val="left" w:pos="1134" w:leader="none"/>
        </w:tabs>
        <w:spacing w:before="0" w:after="240"/>
        <w:ind w:left="0" w:right="284" w:firstLine="851"/>
        <w:rPr/>
      </w:pPr>
      <w:r>
        <w:rPr/>
        <w:t xml:space="preserve">максимальное время рассинхронизации БСУ- ММ не более </w:t>
      </w:r>
      <w:r>
        <w:rPr>
          <w:rFonts w:cs="Arial"/>
          <w:szCs w:val="22"/>
        </w:rPr>
        <w:t>± 50 мс</w:t>
      </w:r>
      <w:r>
        <w:rPr/>
        <w:t>.</w:t>
      </w:r>
    </w:p>
    <w:p>
      <w:pPr>
        <w:pStyle w:val="ListParagraph"/>
        <w:numPr>
          <w:ilvl w:val="1"/>
          <w:numId w:val="39"/>
        </w:numPr>
        <w:tabs>
          <w:tab w:val="clear" w:pos="708"/>
          <w:tab w:val="left" w:pos="1134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Проверка ширины диаграммы направленности, отношения сигнал-шум при спокойном Солнце, различия в направленности антенны при приеме в двух поляризациях, неравномерности АЧХ и стабильности отклика от среднего потока Солнца в течении дня при отсутствии активности.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Проверку параметров спектрографа проводить непрерывно в течение дня, согласно п 2.3.2.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спектрограф ССД согласно РЭ. Произвести настройки в сервисных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и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 xml:space="preserve">. Задать режим </w:t>
      </w:r>
      <w:r>
        <w:rPr>
          <w:rFonts w:cs="Arial"/>
          <w:szCs w:val="22"/>
          <w:lang w:val="en-US"/>
        </w:rPr>
        <w:t>BRADCAST</w:t>
      </w:r>
      <w:r>
        <w:rPr>
          <w:rFonts w:cs="Arial"/>
          <w:szCs w:val="22"/>
        </w:rPr>
        <w:t>-1 наблюдение за Солнцем.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форму сканирования «Бабочка» размером 5,00 град., скоростью 0,05 град/сек и периодом 15 минут в сервисном ПО </w:t>
      </w:r>
      <w:r>
        <w:rPr>
          <w:rFonts w:cs="Arial"/>
          <w:szCs w:val="22"/>
          <w:lang w:val="en-US"/>
        </w:rPr>
        <w:t>Test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en-US"/>
        </w:rPr>
        <w:t>Broadcast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Установить частоты гетеродина 3, 4, 4.5, 5, 6 ГГц и мощность 0 дБм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Произвести настройки сохранения данных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>Выключить спектрограф по завершению наблюдения за Солнцем.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Сохранить полученные данные с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20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Обработать полученные данные с сервисного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 xml:space="preserve"> в ПО обработки данных.</w:t>
      </w:r>
    </w:p>
    <w:p>
      <w:pPr>
        <w:pStyle w:val="ListParagraph"/>
        <w:numPr>
          <w:ilvl w:val="2"/>
          <w:numId w:val="39"/>
        </w:numPr>
        <w:tabs>
          <w:tab w:val="clear" w:pos="708"/>
          <w:tab w:val="left" w:pos="1276" w:leader="none"/>
        </w:tabs>
        <w:spacing w:before="0" w:after="0"/>
        <w:ind w:left="0" w:right="0" w:firstLine="709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Изделия считать выдержавшим проверку, если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ширина диаграммы направленности не менее 0,75 и не более 2,2 град.;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отношение сигнал-шум при спокойном Солнце не менее 2 раз на диапазонах </w:t>
        <w:br/>
        <w:t xml:space="preserve">3-6 ГГц и 6-12 ГГц, не менее 1,5 раза на диапазоне 12-24 ГГц;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различие в направленности антенны при приеме в двух поляризациях не более </w:t>
        <w:br/>
        <w:t xml:space="preserve">5 угл. мин.;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неравномерность АЧХ не более 7 дБ;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spacing w:before="0" w:after="200"/>
        <w:ind w:left="0" w:right="0" w:firstLine="851"/>
        <w:contextualSpacing/>
        <w:rPr>
          <w:rFonts w:cs="Arial"/>
          <w:szCs w:val="22"/>
        </w:rPr>
      </w:pPr>
      <w:r>
        <w:rPr>
          <w:rFonts w:cs="Arial"/>
          <w:szCs w:val="22"/>
        </w:rPr>
        <w:t>стабильность отклика от среднего потока Солнца в течение дня при отсутствии активности н</w:t>
      </w:r>
      <w:r>
        <w:rPr/>
        <w:t xml:space="preserve">е </w:t>
      </w:r>
      <w:r>
        <w:rPr>
          <w:rFonts w:cs="Arial"/>
          <w:szCs w:val="22"/>
        </w:rPr>
        <w:t>более 10 %</w:t>
      </w:r>
    </w:p>
    <w:p>
      <w:pPr>
        <w:pStyle w:val="ListParagraph"/>
        <w:tabs>
          <w:tab w:val="clear" w:pos="708"/>
          <w:tab w:val="left" w:pos="1134" w:leader="none"/>
        </w:tabs>
        <w:spacing w:before="0" w:after="200"/>
        <w:ind w:left="851" w:right="0" w:hanging="0"/>
        <w:contextualSpacing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ListParagraph"/>
        <w:widowControl w:val="false"/>
        <w:numPr>
          <w:ilvl w:val="1"/>
          <w:numId w:val="39"/>
        </w:numPr>
        <w:tabs>
          <w:tab w:val="clear" w:pos="708"/>
          <w:tab w:val="left" w:pos="1134" w:leader="none"/>
        </w:tabs>
        <w:spacing w:before="240" w:after="0"/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Проверка динамического диапазона.</w:t>
      </w:r>
    </w:p>
    <w:p>
      <w:pPr>
        <w:pStyle w:val="ListParagraph"/>
        <w:numPr>
          <w:ilvl w:val="2"/>
          <w:numId w:val="39"/>
        </w:numPr>
        <w:suppressAutoHyphens w:val="true"/>
        <w:ind w:left="0" w:right="0" w:firstLine="709"/>
        <w:textAlignment w:val="baseline"/>
        <w:rPr>
          <w:rStyle w:val="14"/>
          <w:rFonts w:cs="Arial"/>
          <w:szCs w:val="22"/>
        </w:rPr>
      </w:pPr>
      <w:bookmarkStart w:id="25" w:name="_Toc357502533"/>
      <w:bookmarkStart w:id="26" w:name="_Toc500949372"/>
      <w:bookmarkEnd w:id="25"/>
      <w:r>
        <w:rPr>
          <w:rStyle w:val="14"/>
          <w:rFonts w:cs="Arial"/>
          <w:szCs w:val="22"/>
        </w:rPr>
        <w:t>В качестве источника излучения требуются: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генератор (</w:t>
      </w:r>
      <w:r>
        <w:rPr>
          <w:rStyle w:val="14"/>
          <w:rFonts w:cs="Arial"/>
          <w:szCs w:val="22"/>
          <w:lang w:val="en-US"/>
        </w:rPr>
        <w:t>PLG</w:t>
      </w:r>
      <w:r>
        <w:rPr>
          <w:rStyle w:val="14"/>
          <w:rFonts w:cs="Arial"/>
          <w:szCs w:val="22"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аттенюатор (0 – 110 дБ с шагом 10 дБ);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Style w:val="14"/>
          <w:rFonts w:cs="Arial"/>
          <w:szCs w:val="22"/>
        </w:rPr>
      </w:pPr>
      <w:r>
        <w:rPr>
          <w:rStyle w:val="14"/>
          <w:rFonts w:cs="Arial"/>
          <w:szCs w:val="22"/>
        </w:rPr>
        <w:t>рупорная антенна;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uppressAutoHyphens w:val="true"/>
        <w:ind w:left="0" w:right="0" w:firstLine="851"/>
        <w:textAlignment w:val="baseline"/>
        <w:rPr>
          <w:rFonts w:cs="Arial"/>
          <w:szCs w:val="22"/>
        </w:rPr>
      </w:pPr>
      <w:r>
        <w:rPr>
          <w:rStyle w:val="14"/>
          <w:rFonts w:cs="Arial"/>
          <w:szCs w:val="22"/>
        </w:rPr>
        <w:t>штатив 2 м.</w:t>
      </w:r>
    </w:p>
    <w:p>
      <w:pPr>
        <w:pStyle w:val="ListParagraph"/>
        <w:numPr>
          <w:ilvl w:val="2"/>
          <w:numId w:val="39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Подключить на вход рупора аттенюатор и на выход аттенюатор генератор.</w:t>
      </w:r>
    </w:p>
    <w:p>
      <w:pPr>
        <w:pStyle w:val="ListParagraph"/>
        <w:numPr>
          <w:ilvl w:val="2"/>
          <w:numId w:val="40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Установить рупор на штатив и направить на тестируемый спектрографа. Расстояние рупором и тестируемой антенной 10 м.</w:t>
      </w:r>
    </w:p>
    <w:p>
      <w:pPr>
        <w:pStyle w:val="ListParagraph"/>
        <w:numPr>
          <w:ilvl w:val="2"/>
          <w:numId w:val="40"/>
        </w:numPr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 xml:space="preserve">Запустить спектрограф ССД согласно РЭ. Произвести настройки в сервисном ПО </w:t>
      </w:r>
      <w:r>
        <w:rPr>
          <w:rFonts w:cs="Arial"/>
          <w:szCs w:val="22"/>
          <w:lang w:val="en-US"/>
        </w:rPr>
        <w:t>RadarConsole</w:t>
      </w:r>
      <w:r>
        <w:rPr>
          <w:rFonts w:cs="Arial"/>
          <w:szCs w:val="22"/>
        </w:rPr>
        <w:t>. Задать режим Выключить.</w:t>
      </w:r>
    </w:p>
    <w:p>
      <w:pPr>
        <w:pStyle w:val="ListParagraph"/>
        <w:numPr>
          <w:ilvl w:val="2"/>
          <w:numId w:val="40"/>
        </w:numPr>
        <w:tabs>
          <w:tab w:val="clear" w:pos="708"/>
          <w:tab w:val="left" w:pos="1560" w:leader="none"/>
        </w:tabs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Проверку спектрографа 3-6 ГГц проводить аналогично п.6.6 с частотой гетеродина 6,030 ГГц и уровнем мощности 0 дБм.</w:t>
      </w:r>
    </w:p>
    <w:p>
      <w:pPr>
        <w:pStyle w:val="ListParagraph"/>
        <w:numPr>
          <w:ilvl w:val="2"/>
          <w:numId w:val="40"/>
        </w:numPr>
        <w:tabs>
          <w:tab w:val="clear" w:pos="708"/>
          <w:tab w:val="left" w:pos="1560" w:leader="none"/>
        </w:tabs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Проверку спектрографа 6-12 ГГц проводить аналогично п.6.6 с частотой гетеродина 6,030 ГГц и уровнем мощности 0 дБм.</w:t>
      </w:r>
    </w:p>
    <w:p>
      <w:pPr>
        <w:pStyle w:val="ListParagraph"/>
        <w:numPr>
          <w:ilvl w:val="2"/>
          <w:numId w:val="40"/>
        </w:numPr>
        <w:tabs>
          <w:tab w:val="clear" w:pos="708"/>
          <w:tab w:val="left" w:pos="1560" w:leader="none"/>
        </w:tabs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Проверку спектрографа 12-24 ГГц проводить аналогично п.6.6 с частотой гетеродина 6,030 ГГц и уровнем мощности 0 дБм.</w:t>
      </w:r>
    </w:p>
    <w:p>
      <w:pPr>
        <w:pStyle w:val="ListParagraph"/>
        <w:numPr>
          <w:ilvl w:val="2"/>
          <w:numId w:val="40"/>
        </w:numPr>
        <w:tabs>
          <w:tab w:val="clear" w:pos="708"/>
          <w:tab w:val="left" w:pos="1560" w:leader="none"/>
        </w:tabs>
        <w:suppressAutoHyphens w:val="true"/>
        <w:ind w:left="0" w:right="0" w:firstLine="709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Изделия считать выдержавшим проверку, если динамический диапазон сигнала не менее 40 дБ.</w:t>
      </w:r>
    </w:p>
    <w:p>
      <w:pPr>
        <w:pStyle w:val="Normal"/>
        <w:spacing w:lineRule="auto" w:line="276" w:before="0" w:after="200"/>
        <w:ind w:left="0" w:right="0" w:hanging="0"/>
        <w:jc w:val="left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24"/>
        <w:numPr>
          <w:ilvl w:val="0"/>
          <w:numId w:val="6"/>
        </w:numPr>
        <w:tabs>
          <w:tab w:val="clear" w:pos="1077"/>
          <w:tab w:val="left" w:pos="993" w:leader="none"/>
          <w:tab w:val="left" w:pos="1560" w:leader="none"/>
        </w:tabs>
        <w:spacing w:before="0" w:after="240"/>
        <w:ind w:left="284" w:right="0" w:firstLine="425"/>
        <w:rPr>
          <w:rFonts w:cs="Arial"/>
          <w:b w:val="false"/>
          <w:b w:val="false"/>
          <w:sz w:val="22"/>
          <w:szCs w:val="22"/>
        </w:rPr>
      </w:pPr>
      <w:bookmarkStart w:id="27" w:name="_Toc70703995"/>
      <w:r>
        <w:rPr>
          <w:rFonts w:cs="Arial"/>
          <w:b w:val="false"/>
          <w:sz w:val="22"/>
          <w:szCs w:val="22"/>
        </w:rPr>
        <w:t>Методы испытаний коррелятора.</w:t>
      </w:r>
      <w:bookmarkEnd w:id="27"/>
    </w:p>
    <w:p>
      <w:pPr>
        <w:pStyle w:val="16"/>
        <w:numPr>
          <w:ilvl w:val="1"/>
          <w:numId w:val="41"/>
        </w:numPr>
        <w:ind w:left="0" w:right="0" w:firstLine="709"/>
        <w:rPr/>
      </w:pPr>
      <w:r>
        <w:rPr/>
        <w:t>Проверка комплектности</w:t>
      </w:r>
    </w:p>
    <w:p>
      <w:pPr>
        <w:pStyle w:val="16"/>
        <w:numPr>
          <w:ilvl w:val="2"/>
          <w:numId w:val="41"/>
        </w:numPr>
        <w:ind w:left="0" w:right="0" w:firstLine="709"/>
        <w:rPr/>
      </w:pPr>
      <w:r>
        <w:rPr/>
        <w:t>Проверка комплектности изделия на соответствие требованиям паспорта проводится путем сравнения комплектности, представленной на испытания, с требованием 1.4 настоящей ПМ.</w:t>
      </w:r>
    </w:p>
    <w:p>
      <w:pPr>
        <w:pStyle w:val="16"/>
        <w:numPr>
          <w:ilvl w:val="2"/>
          <w:numId w:val="41"/>
        </w:numPr>
        <w:spacing w:before="0" w:after="240"/>
        <w:ind w:left="0" w:right="0" w:firstLine="709"/>
        <w:rPr/>
      </w:pPr>
      <w:r>
        <w:rPr/>
        <w:t>Изделие считают выдержавшим проверку, если комплектность изделия, предъявленного на испытания, соответствует паспорту.</w:t>
      </w:r>
    </w:p>
    <w:p>
      <w:pPr>
        <w:pStyle w:val="16"/>
        <w:numPr>
          <w:ilvl w:val="1"/>
          <w:numId w:val="41"/>
        </w:numPr>
        <w:ind w:left="0" w:right="0" w:firstLine="709"/>
        <w:rPr/>
      </w:pPr>
      <w:r>
        <w:rPr/>
        <w:t>Проверка на соответствие требованиям к внешнему виду</w:t>
      </w:r>
    </w:p>
    <w:p>
      <w:pPr>
        <w:pStyle w:val="16"/>
        <w:numPr>
          <w:ilvl w:val="2"/>
          <w:numId w:val="41"/>
        </w:numPr>
        <w:ind w:left="0" w:right="0" w:firstLine="709"/>
        <w:rPr/>
      </w:pPr>
      <w:r>
        <w:rPr/>
        <w:t>Проверка внешнего вида изделия проводится путем визуального контроля на предмет соответствия требованиям КД и на отсутствие механических повреждений и повреждений лакокрасочного покрытия (ЛКП) на поверхностях изделия.</w:t>
      </w:r>
    </w:p>
    <w:p>
      <w:pPr>
        <w:pStyle w:val="16"/>
        <w:numPr>
          <w:ilvl w:val="2"/>
          <w:numId w:val="41"/>
        </w:numPr>
        <w:spacing w:before="0" w:after="240"/>
        <w:ind w:left="0" w:right="0" w:firstLine="709"/>
        <w:rPr/>
      </w:pPr>
      <w:r>
        <w:rPr/>
        <w:t>Изделие считают выдержавшим проверку, если внешний вид изделия соответствует требованиям КД и отсутствуют механические повреждения и повреждения ЛКП на поверхностях изделия.</w:t>
      </w:r>
    </w:p>
    <w:p>
      <w:pPr>
        <w:pStyle w:val="ListParagraph"/>
        <w:widowControl w:val="false"/>
        <w:numPr>
          <w:ilvl w:val="1"/>
          <w:numId w:val="41"/>
        </w:numPr>
        <w:tabs>
          <w:tab w:val="clear" w:pos="708"/>
          <w:tab w:val="left" w:pos="1418" w:leader="none"/>
        </w:tabs>
        <w:ind w:left="0" w:right="0" w:firstLine="709"/>
        <w:rPr/>
      </w:pPr>
      <w:r>
        <w:rPr/>
        <w:t>Проверка работоспособности коррелятора.</w:t>
      </w:r>
    </w:p>
    <w:p>
      <w:pPr>
        <w:pStyle w:val="ListParagraph"/>
        <w:widowControl w:val="false"/>
        <w:numPr>
          <w:ilvl w:val="2"/>
          <w:numId w:val="41"/>
        </w:numPr>
        <w:tabs>
          <w:tab w:val="clear" w:pos="708"/>
          <w:tab w:val="left" w:pos="1134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Работоспособность коррелятора ЖНКЮ.468324.017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подтверждается, при выполнений проверок изделий: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3 – 6 ГГц РГ.464345.010.00 согласно п.6.5. – 6.7.;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6 – 12 ГГц РГ.464345.020.00 согласно п.6.5. – 6.7;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1134" w:leader="none"/>
          <w:tab w:val="left" w:pos="1843" w:leader="none"/>
        </w:tabs>
        <w:ind w:left="0" w:right="0" w:firstLine="851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12 – 24 ГГц РГ.464345.030.00 согласно п.6.5. – 6.7.</w:t>
      </w:r>
    </w:p>
    <w:p>
      <w:pPr>
        <w:pStyle w:val="ListParagraph"/>
        <w:widowControl w:val="false"/>
        <w:numPr>
          <w:ilvl w:val="2"/>
          <w:numId w:val="41"/>
        </w:numPr>
        <w:tabs>
          <w:tab w:val="clear" w:pos="708"/>
          <w:tab w:val="left" w:pos="1134" w:leader="none"/>
        </w:tabs>
        <w:ind w:left="0" w:right="0" w:firstLine="709"/>
        <w:rPr>
          <w:rFonts w:cs="Arial"/>
          <w:szCs w:val="22"/>
        </w:rPr>
      </w:pPr>
      <w:r>
        <w:rPr>
          <w:rFonts w:cs="Arial"/>
          <w:szCs w:val="22"/>
        </w:rPr>
        <w:t>Изделие считают выдержавшим проверку, если успешно выполнены п.6.5 – 6.7.</w:t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1843" w:leader="none"/>
        </w:tabs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widowControl w:val="false"/>
        <w:tabs>
          <w:tab w:val="clear" w:pos="708"/>
          <w:tab w:val="left" w:pos="1134" w:leader="none"/>
          <w:tab w:val="left" w:pos="1843" w:leader="none"/>
        </w:tabs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  <w:r>
        <w:br w:type="page"/>
      </w:r>
    </w:p>
    <w:p>
      <w:pPr>
        <w:pStyle w:val="Heading2"/>
        <w:numPr>
          <w:ilvl w:val="0"/>
          <w:numId w:val="0"/>
        </w:numPr>
        <w:spacing w:before="120" w:after="0"/>
        <w:ind w:left="312" w:right="0" w:hanging="170"/>
        <w:jc w:val="center"/>
        <w:rPr>
          <w:rFonts w:cs="Arial"/>
          <w:szCs w:val="22"/>
        </w:rPr>
      </w:pPr>
      <w:bookmarkStart w:id="28" w:name="_Toc500949372"/>
      <w:bookmarkStart w:id="29" w:name="_Toc70703996"/>
      <w:r>
        <w:rPr>
          <w:rFonts w:cs="Arial"/>
          <w:szCs w:val="22"/>
        </w:rPr>
        <w:t>Приложение А</w:t>
        <w:br/>
        <w:t>(обязательное)</w:t>
        <w:br/>
        <w:t>Перечень средств измерений, контрольного и вспомогательного оборудования</w:t>
      </w:r>
      <w:bookmarkEnd w:id="28"/>
      <w:bookmarkEnd w:id="29"/>
    </w:p>
    <w:p>
      <w:pPr>
        <w:pStyle w:val="Normal"/>
        <w:ind w:left="284" w:right="0" w:hanging="0"/>
        <w:jc w:val="center"/>
        <w:rPr>
          <w:rFonts w:cs="Arial"/>
          <w:szCs w:val="22"/>
        </w:rPr>
      </w:pPr>
      <w:r>
        <w:rPr>
          <w:rFonts w:cs="Arial"/>
          <w:spacing w:val="20"/>
          <w:szCs w:val="22"/>
        </w:rPr>
        <w:t>Таблица</w:t>
      </w:r>
      <w:r>
        <w:rPr>
          <w:rFonts w:cs="Arial"/>
          <w:szCs w:val="22"/>
        </w:rPr>
        <w:t xml:space="preserve">  А.1 – Средства измерений</w:t>
      </w:r>
    </w:p>
    <w:tbl>
      <w:tblPr>
        <w:tblW w:w="9922" w:type="dxa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3544"/>
        <w:gridCol w:w="4110"/>
        <w:gridCol w:w="1701"/>
        <w:gridCol w:w="566"/>
      </w:tblGrid>
      <w:tr>
        <w:trPr>
          <w:trHeight w:val="454" w:hRule="atLeast"/>
          <w:cantSplit w:val="true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312"/>
              <w:jc w:val="both"/>
              <w:rPr>
                <w:rStyle w:val="21"/>
              </w:rPr>
            </w:pPr>
            <w:r>
              <w:rPr>
                <w:rFonts w:cs="Arial"/>
                <w:szCs w:val="22"/>
              </w:rPr>
              <w:t>Наименование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312"/>
              <w:jc w:val="both"/>
              <w:rPr>
                <w:rStyle w:val="21"/>
              </w:rPr>
            </w:pPr>
            <w:r>
              <w:rPr>
                <w:rFonts w:cs="Arial"/>
                <w:szCs w:val="22"/>
              </w:rPr>
              <w:t>Метрологическая характеристика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312"/>
              <w:jc w:val="both"/>
              <w:rPr>
                <w:rStyle w:val="21"/>
              </w:rPr>
            </w:pPr>
            <w:r>
              <w:rPr>
                <w:rStyle w:val="21"/>
              </w:rPr>
              <w:t>Кол.</w:t>
            </w:r>
          </w:p>
        </w:tc>
      </w:tr>
      <w:tr>
        <w:trPr>
          <w:trHeight w:val="603" w:hRule="atLeast"/>
          <w:cantSplit w:val="true"/>
        </w:trPr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6"/>
              <w:spacing w:lineRule="auto" w:line="312" w:before="120" w:after="0"/>
              <w:ind w:left="-59" w:right="284" w:firstLine="567"/>
              <w:jc w:val="both"/>
              <w:rPr>
                <w:rStyle w:val="21"/>
              </w:rPr>
            </w:pPr>
            <w:r>
              <w:rPr/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312"/>
              <w:jc w:val="both"/>
              <w:rPr>
                <w:rStyle w:val="21"/>
              </w:rPr>
            </w:pPr>
            <w:r>
              <w:rPr>
                <w:rFonts w:cs="Arial"/>
                <w:szCs w:val="22"/>
              </w:rPr>
              <w:t>Диапазон (измеряемое или воспроизводимое значение)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312"/>
              <w:jc w:val="both"/>
              <w:rPr>
                <w:rStyle w:val="21"/>
              </w:rPr>
            </w:pPr>
            <w:r>
              <w:rPr>
                <w:rFonts w:cs="Arial"/>
                <w:szCs w:val="22"/>
              </w:rPr>
              <w:t>Погрешность, цена деления, класс точности</w:t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6"/>
              <w:spacing w:lineRule="auto" w:line="312"/>
              <w:jc w:val="both"/>
              <w:rPr>
                <w:rStyle w:val="21"/>
              </w:rPr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Генератор сигналов </w:t>
            </w:r>
            <w:r>
              <w:rPr>
                <w:rFonts w:cs="Arial"/>
                <w:lang w:val="en-US"/>
              </w:rPr>
              <w:t>PLG20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диапазон частот от 100 Гц до 20,0 ГГц</w:t>
            </w:r>
          </w:p>
          <w:p>
            <w:pPr>
              <w:pStyle w:val="Style20"/>
              <w:jc w:val="both"/>
              <w:rPr>
                <w:rFonts w:cs="Arial"/>
              </w:rPr>
            </w:pPr>
            <w:r>
              <w:rPr>
                <w:rFonts w:cs="Arial"/>
              </w:rPr>
              <w:t>–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мощность от -40 до 10 дБм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jc w:val="both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53"/>
              <w:tabs>
                <w:tab w:val="left" w:pos="1440" w:leader="none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Осциллограф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25"/>
              <w:numPr>
                <w:ilvl w:val="0"/>
                <w:numId w:val="0"/>
              </w:numPr>
              <w:spacing w:lineRule="auto" w:line="240"/>
              <w:ind w:left="284" w:right="0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440" w:leader="none"/>
              </w:tabs>
              <w:jc w:val="both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Cs w:val="22"/>
                <w:vertAlign w:val="superscript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4"/>
              <w:tabs>
                <w:tab w:val="clear" w:pos="708"/>
                <w:tab w:val="left" w:pos="1440" w:leader="none"/>
              </w:tabs>
              <w:spacing w:lineRule="auto" w:line="24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Оптический тестер </w:t>
            </w:r>
            <w:r>
              <w:rPr>
                <w:rFonts w:cs="Arial"/>
                <w:szCs w:val="22"/>
              </w:rPr>
              <w:t>Топаз-7325-А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-28" w:leader="none"/>
                <w:tab w:val="left" w:pos="114" w:leader="none"/>
              </w:tabs>
              <w:ind w:left="0" w:right="0" w:hanging="0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11" w:leader="none"/>
              </w:tabs>
              <w:ind w:left="0" w:right="0" w:hanging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>
        <w:trPr>
          <w:trHeight w:val="567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Рефлектометр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  <w:p>
            <w:pPr>
              <w:pStyle w:val="5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382" w:hRule="atLeast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312"/>
              <w:ind w:left="0" w:right="0" w:firstLine="384"/>
              <w:rPr>
                <w:rFonts w:cs="Arial"/>
                <w:spacing w:val="40"/>
                <w:sz w:val="20"/>
              </w:rPr>
            </w:pPr>
            <w:r>
              <w:rPr>
                <w:rStyle w:val="Style8"/>
                <w:rFonts w:cs="Arial"/>
                <w:spacing w:val="40"/>
              </w:rPr>
              <w:t xml:space="preserve">Примечания </w:t>
            </w:r>
            <w:r>
              <w:rPr>
                <w:rFonts w:cs="Arial"/>
                <w:szCs w:val="22"/>
              </w:rPr>
              <w:t>–</w:t>
            </w:r>
            <w:r>
              <w:rPr>
                <w:rStyle w:val="Style8"/>
                <w:rFonts w:cs="Arial"/>
                <w:spacing w:val="40"/>
              </w:rPr>
              <w:t xml:space="preserve"> </w:t>
            </w:r>
            <w:r>
              <w:rPr>
                <w:rStyle w:val="Style8"/>
                <w:rFonts w:cs="Arial"/>
              </w:rPr>
              <w:t>Допускается применять другие средства измерений, обеспечивающие требуемые метрологические характеристики.</w:t>
            </w:r>
          </w:p>
        </w:tc>
      </w:tr>
    </w:tbl>
    <w:p>
      <w:pPr>
        <w:pStyle w:val="26"/>
        <w:tabs>
          <w:tab w:val="clear" w:pos="708"/>
          <w:tab w:val="left" w:pos="567" w:leader="none"/>
        </w:tabs>
        <w:spacing w:lineRule="auto" w:line="360"/>
        <w:ind w:left="284" w:right="284" w:firstLine="567"/>
        <w:jc w:val="both"/>
        <w:rPr>
          <w:rStyle w:val="Style7"/>
          <w:rFonts w:cs="Arial"/>
          <w:spacing w:val="20"/>
        </w:rPr>
      </w:pPr>
      <w:r>
        <w:rPr>
          <w:rFonts w:cs="Arial"/>
          <w:spacing w:val="20"/>
        </w:rPr>
      </w:r>
    </w:p>
    <w:p>
      <w:pPr>
        <w:pStyle w:val="26"/>
        <w:tabs>
          <w:tab w:val="clear" w:pos="708"/>
          <w:tab w:val="left" w:pos="567" w:leader="none"/>
        </w:tabs>
        <w:spacing w:lineRule="auto" w:line="360"/>
        <w:ind w:left="284" w:right="-91" w:firstLine="567"/>
        <w:jc w:val="both"/>
        <w:rPr>
          <w:rStyle w:val="21"/>
        </w:rPr>
      </w:pPr>
      <w:bookmarkStart w:id="30" w:name="_Toc357502533"/>
      <w:bookmarkStart w:id="31" w:name="_Toc500949373"/>
      <w:bookmarkStart w:id="32" w:name="_Toc467572663"/>
      <w:bookmarkEnd w:id="30"/>
      <w:r>
        <w:rPr>
          <w:rStyle w:val="Style7"/>
          <w:rFonts w:cs="Arial"/>
          <w:spacing w:val="20"/>
        </w:rPr>
        <w:t xml:space="preserve">Таблица  А.2 </w:t>
      </w:r>
      <w:r>
        <w:rPr>
          <w:rFonts w:cs="Arial" w:ascii="Arial" w:hAnsi="Arial"/>
          <w:spacing w:val="20"/>
          <w:sz w:val="22"/>
          <w:szCs w:val="22"/>
        </w:rPr>
        <w:t xml:space="preserve">– </w:t>
      </w:r>
      <w:r>
        <w:rPr>
          <w:rStyle w:val="21"/>
        </w:rPr>
        <w:t xml:space="preserve">Вспомогательное и контрольное оборудование </w:t>
      </w:r>
    </w:p>
    <w:tbl>
      <w:tblPr>
        <w:tblW w:w="9922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61"/>
        <w:gridCol w:w="4394"/>
        <w:gridCol w:w="567"/>
      </w:tblGrid>
      <w:tr>
        <w:trPr>
          <w:trHeight w:val="454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42"/>
              <w:tabs>
                <w:tab w:val="clear" w:pos="360"/>
                <w:tab w:val="left" w:pos="2694" w:leader="none"/>
                <w:tab w:val="left" w:pos="10206" w:leader="none"/>
              </w:tabs>
              <w:spacing w:lineRule="auto" w:line="240" w:before="60" w:after="60"/>
              <w:ind w:left="-108" w:right="-108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42"/>
              <w:tabs>
                <w:tab w:val="clear" w:pos="360"/>
                <w:tab w:val="left" w:pos="2694" w:leader="none"/>
                <w:tab w:val="left" w:pos="10206" w:leader="none"/>
              </w:tabs>
              <w:spacing w:lineRule="auto" w:line="240" w:before="60" w:after="60"/>
              <w:ind w:left="-108" w:right="-108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42"/>
              <w:tabs>
                <w:tab w:val="clear" w:pos="360"/>
                <w:tab w:val="left" w:pos="2694" w:leader="none"/>
                <w:tab w:val="left" w:pos="10206" w:leader="none"/>
              </w:tabs>
              <w:spacing w:lineRule="auto" w:line="240" w:before="60" w:after="60"/>
              <w:ind w:left="-108" w:right="-108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Кол.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Style w:val="111"/>
                <w:rFonts w:cs="Arial"/>
                <w:szCs w:val="22"/>
                <w:lang w:eastAsia="ar-SA"/>
              </w:rPr>
            </w:pPr>
            <w:r>
              <w:rPr>
                <w:rFonts w:cs="Arial"/>
                <w:szCs w:val="22"/>
              </w:rPr>
              <w:t>Персональный компьютер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418" w:leader="none"/>
              </w:tabs>
              <w:ind w:left="284" w:right="-106" w:firstLine="567"/>
              <w:jc w:val="left"/>
              <w:rPr>
                <w:rStyle w:val="111"/>
                <w:rFonts w:cs="Arial"/>
                <w:szCs w:val="22"/>
                <w:lang w:eastAsia="ar-SA"/>
              </w:rPr>
            </w:pPr>
            <w:r>
              <w:rPr/>
              <w:t xml:space="preserve">Windows 7/XP/10. Встроенные интерфейсы </w:t>
            </w:r>
            <w:r>
              <w:rPr>
                <w:lang w:val="en-US"/>
              </w:rPr>
              <w:t>LPT</w:t>
            </w:r>
            <w:r>
              <w:rPr/>
              <w:t xml:space="preserve">, </w:t>
            </w:r>
            <w:r>
              <w:rPr>
                <w:lang w:val="en-US"/>
              </w:rPr>
              <w:t>USB</w:t>
            </w:r>
            <w:r>
              <w:rPr/>
              <w:t xml:space="preserve">, </w:t>
            </w:r>
            <w:r>
              <w:rPr>
                <w:lang w:val="en-US"/>
              </w:rPr>
              <w:t>Ethernet</w:t>
            </w:r>
            <w:r>
              <w:rPr/>
              <w:t xml:space="preserve">, сервисные ПО </w:t>
            </w:r>
            <w:r>
              <w:rPr>
                <w:lang w:val="en-US"/>
              </w:rPr>
              <w:t>RadarConsole</w:t>
            </w:r>
            <w:r>
              <w:rPr/>
              <w:t xml:space="preserve">, </w:t>
            </w:r>
            <w:r>
              <w:rPr>
                <w:lang w:val="en-US"/>
              </w:rPr>
              <w:t>Test</w:t>
            </w:r>
            <w:r>
              <w:rPr/>
              <w:t xml:space="preserve"> </w:t>
            </w:r>
            <w:r>
              <w:rPr>
                <w:lang w:val="en-US"/>
              </w:rPr>
              <w:t>Broadcast</w:t>
            </w:r>
            <w:r>
              <w:rPr/>
              <w:t xml:space="preserve">, </w:t>
            </w:r>
            <w:r>
              <w:rPr>
                <w:lang w:val="en-US"/>
              </w:rPr>
              <w:t>Snmp</w:t>
            </w:r>
            <w:r>
              <w:rPr/>
              <w:t>_</w:t>
            </w:r>
            <w:r>
              <w:rPr>
                <w:lang w:val="en-US"/>
              </w:rPr>
              <w:t>antenna</w:t>
            </w:r>
            <w:r>
              <w:rPr/>
              <w:t>, Радиометр и интерферометр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-108" w:right="-106" w:firstLine="567"/>
              <w:jc w:val="center"/>
              <w:rPr>
                <w:rStyle w:val="21"/>
              </w:rPr>
            </w:pPr>
            <w:r>
              <w:rPr>
                <w:rStyle w:val="21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Переход ПКН2-20-13РН-13Р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ослабление не более 0,2 дБ;</w:t>
            </w:r>
          </w:p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Style w:val="21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КСВН не более 1,2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-108" w:right="-106" w:firstLine="567"/>
              <w:jc w:val="center"/>
              <w:rPr>
                <w:rStyle w:val="21"/>
              </w:rPr>
            </w:pPr>
            <w:r>
              <w:rPr>
                <w:rStyle w:val="21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/>
              <w:t xml:space="preserve">Адаптер оптический </w:t>
            </w:r>
            <w:r>
              <w:rPr>
                <w:lang w:val="en-US"/>
              </w:rPr>
              <w:t>NMF</w:t>
            </w:r>
            <w:r>
              <w:rPr/>
              <w:t>-</w:t>
            </w:r>
            <w:r>
              <w:rPr>
                <w:lang w:val="en-US"/>
              </w:rPr>
              <w:t>OA</w:t>
            </w:r>
            <w:r>
              <w:rPr/>
              <w:t>1</w:t>
            </w:r>
            <w:r>
              <w:rPr>
                <w:lang w:val="en-US"/>
              </w:rPr>
              <w:t>SM</w:t>
            </w:r>
            <w:r>
              <w:rPr/>
              <w:t>-</w:t>
            </w:r>
            <w:r>
              <w:rPr>
                <w:lang w:val="en-US"/>
              </w:rPr>
              <w:t>LC</w:t>
            </w:r>
            <w:r>
              <w:rPr/>
              <w:t>-</w:t>
            </w:r>
            <w:r>
              <w:rPr>
                <w:lang w:val="en-US"/>
              </w:rPr>
              <w:t>LC</w:t>
            </w:r>
            <w:r>
              <w:rPr/>
              <w:t xml:space="preserve">-2 </w:t>
            </w:r>
            <w:r>
              <w:rPr>
                <w:lang w:val="en-US"/>
              </w:rPr>
              <w:t>NICOMAX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ослабление не более 0,2 дБ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/>
              <w:t xml:space="preserve">Адаптер оптический </w:t>
            </w:r>
            <w:r>
              <w:rPr>
                <w:lang w:val="en-US"/>
              </w:rPr>
              <w:t>NMF</w:t>
            </w:r>
            <w:r>
              <w:rPr/>
              <w:t>-</w:t>
            </w:r>
            <w:r>
              <w:rPr>
                <w:lang w:val="en-US"/>
              </w:rPr>
              <w:t>OA</w:t>
            </w:r>
            <w:r>
              <w:rPr/>
              <w:t>1</w:t>
            </w:r>
            <w:r>
              <w:rPr>
                <w:lang w:val="en-US"/>
              </w:rPr>
              <w:t>SM</w:t>
            </w:r>
            <w:r>
              <w:rPr/>
              <w:t>-</w:t>
            </w:r>
            <w:r>
              <w:rPr>
                <w:lang w:val="en-US"/>
              </w:rPr>
              <w:t>FCA</w:t>
            </w:r>
            <w:r>
              <w:rPr/>
              <w:t>-</w:t>
            </w:r>
            <w:r>
              <w:rPr>
                <w:lang w:val="en-US"/>
              </w:rPr>
              <w:t>FCA</w:t>
            </w:r>
            <w:r>
              <w:rPr/>
              <w:t xml:space="preserve">-2 </w:t>
            </w:r>
            <w:r>
              <w:rPr>
                <w:lang w:val="en-US"/>
              </w:rPr>
              <w:t>NICOMAX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ослабление не более 0,2 дБ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Кабель оптический MR02_ODP2_LCXS_A155T_5.00_SS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pacing w:val="-4"/>
                <w:szCs w:val="22"/>
              </w:rPr>
            </w:pPr>
            <w:r>
              <w:rPr>
                <w:rFonts w:cs="Arial"/>
                <w:szCs w:val="22"/>
              </w:rPr>
              <w:t>Кабель 75 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rPr>
                <w:rStyle w:val="21"/>
              </w:rPr>
            </w:pPr>
            <w:r>
              <w:rPr>
                <w:rFonts w:cs="Arial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-108" w:right="-106" w:firstLine="567"/>
              <w:jc w:val="center"/>
              <w:rPr>
                <w:rStyle w:val="21"/>
              </w:rPr>
            </w:pPr>
            <w:r>
              <w:rPr>
                <w:rStyle w:val="21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Кабель СВЧ КС20А-13-13-2000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Синфазный делитель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284" w:right="284" w:hanging="0"/>
        <w:rPr/>
      </w:pPr>
      <w:r>
        <w:rPr/>
      </w:r>
    </w:p>
    <w:p>
      <w:pPr>
        <w:pStyle w:val="Normal"/>
        <w:ind w:left="284" w:right="284" w:hanging="0"/>
        <w:rPr/>
      </w:pPr>
      <w:r>
        <w:rPr/>
        <w:t>Продолжение таблицы А.2</w:t>
      </w:r>
    </w:p>
    <w:tbl>
      <w:tblPr>
        <w:tblW w:w="9922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61"/>
        <w:gridCol w:w="4394"/>
        <w:gridCol w:w="567"/>
      </w:tblGrid>
      <w:tr>
        <w:trPr>
          <w:trHeight w:val="454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42"/>
              <w:tabs>
                <w:tab w:val="clear" w:pos="360"/>
                <w:tab w:val="left" w:pos="2694" w:leader="none"/>
                <w:tab w:val="left" w:pos="10206" w:leader="none"/>
              </w:tabs>
              <w:spacing w:lineRule="auto" w:line="240" w:before="60" w:after="60"/>
              <w:ind w:left="-108" w:right="-108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42"/>
              <w:tabs>
                <w:tab w:val="clear" w:pos="360"/>
                <w:tab w:val="left" w:pos="2694" w:leader="none"/>
                <w:tab w:val="left" w:pos="10206" w:leader="none"/>
              </w:tabs>
              <w:spacing w:lineRule="auto" w:line="240" w:before="60" w:after="60"/>
              <w:ind w:left="-108" w:right="-108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42"/>
              <w:tabs>
                <w:tab w:val="clear" w:pos="360"/>
                <w:tab w:val="left" w:pos="2694" w:leader="none"/>
                <w:tab w:val="left" w:pos="10206" w:leader="none"/>
              </w:tabs>
              <w:spacing w:lineRule="auto" w:line="240" w:before="60" w:after="60"/>
              <w:ind w:left="-108" w:right="-108" w:firstLine="567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Кол.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Рупорная антенна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284" w:right="284" w:hanging="10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диапазон частот от 100 МГц до 24,0 ГГц;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Штатив телескопический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длина 2 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Инжектор питания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284" w:firstLine="34"/>
              <w:jc w:val="left"/>
              <w:rPr/>
            </w:pPr>
            <w:r>
              <w:rPr/>
              <w:t>Аттенюатор ступенчатый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284" w:right="284" w:hanging="10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диапазон частот от 50 МГц до 3,0 ГГц;</w:t>
            </w:r>
          </w:p>
          <w:p>
            <w:pPr>
              <w:pStyle w:val="53"/>
              <w:spacing w:lineRule="auto" w:line="240"/>
              <w:ind w:left="284" w:right="284" w:hanging="108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тип 3,5 «вилка» - 3,5 «розетка»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jc w:val="left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</w:rPr>
              <w:t xml:space="preserve">Кабель оптический </w:t>
            </w:r>
            <w:r>
              <w:rPr>
                <w:rFonts w:cs="Arial"/>
                <w:szCs w:val="22"/>
                <w:lang w:val="en-US"/>
              </w:rPr>
              <w:t>ODC2 - FCU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spacing w:lineRule="auto" w:line="240"/>
              <w:ind w:left="34" w:right="284" w:firstLine="56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Источник питания HY3010E-2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напряжение от 0 до 30 В;</w:t>
            </w:r>
          </w:p>
          <w:p>
            <w:pPr>
              <w:pStyle w:val="42"/>
              <w:tabs>
                <w:tab w:val="clear" w:pos="360"/>
              </w:tabs>
              <w:spacing w:lineRule="auto" w:line="240"/>
              <w:ind w:left="284" w:right="-106" w:firstLine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– </w:t>
            </w:r>
            <w:r>
              <w:rPr>
                <w:rFonts w:cs="Arial"/>
                <w:szCs w:val="22"/>
              </w:rPr>
              <w:t>ток до 10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2"/>
              <w:tabs>
                <w:tab w:val="clear" w:pos="360"/>
              </w:tabs>
              <w:spacing w:lineRule="auto" w:line="240"/>
              <w:ind w:left="-108" w:right="-106" w:firstLine="283"/>
              <w:rPr>
                <w:rStyle w:val="21"/>
                <w:sz w:val="20"/>
              </w:rPr>
            </w:pPr>
            <w:r>
              <w:rPr>
                <w:rStyle w:val="Style8"/>
                <w:rFonts w:cs="Arial"/>
                <w:spacing w:val="40"/>
              </w:rPr>
              <w:t xml:space="preserve">Примечание ‒ </w:t>
            </w:r>
            <w:r>
              <w:rPr>
                <w:rStyle w:val="Style8"/>
                <w:rFonts w:cs="Arial"/>
              </w:rPr>
              <w:t>Допускается применять другое вспомогательное и контрольное оборудование, обеспечивающее требуемые характеристики.</w:t>
            </w:r>
          </w:p>
        </w:tc>
      </w:tr>
    </w:tbl>
    <w:p>
      <w:pPr>
        <w:pStyle w:val="Normal"/>
        <w:spacing w:lineRule="auto" w:line="240"/>
        <w:ind w:left="0" w:right="0" w:hanging="0"/>
        <w:jc w:val="left"/>
        <w:rPr/>
      </w:pPr>
      <w:r>
        <w:rPr/>
      </w:r>
      <w:r>
        <w:br w:type="page"/>
      </w:r>
    </w:p>
    <w:p>
      <w:pPr>
        <w:pStyle w:val="Heading2"/>
        <w:numPr>
          <w:ilvl w:val="0"/>
          <w:numId w:val="0"/>
        </w:numPr>
        <w:spacing w:before="120" w:after="0"/>
        <w:ind w:left="312" w:right="0" w:hanging="170"/>
        <w:jc w:val="center"/>
        <w:rPr>
          <w:rFonts w:cs="Arial"/>
          <w:szCs w:val="22"/>
        </w:rPr>
      </w:pPr>
      <w:bookmarkStart w:id="33" w:name="_Toc500949373"/>
      <w:bookmarkStart w:id="34" w:name="_Toc467572663"/>
      <w:bookmarkStart w:id="35" w:name="_Toc70703997"/>
      <w:r>
        <w:rPr>
          <w:rFonts w:cs="Arial"/>
          <w:szCs w:val="22"/>
        </w:rPr>
        <w:t>Приложение Б</w:t>
        <w:br/>
      </w:r>
      <w:bookmarkEnd w:id="33"/>
      <w:bookmarkEnd w:id="34"/>
      <w:r>
        <w:rPr>
          <w:rFonts w:cs="Arial"/>
          <w:szCs w:val="22"/>
        </w:rPr>
        <w:t>Журнал сдаточных испытаний</w:t>
      </w:r>
      <w:bookmarkEnd w:id="35"/>
    </w:p>
    <w:p>
      <w:pPr>
        <w:pStyle w:val="Normal"/>
        <w:tabs>
          <w:tab w:val="clear" w:pos="708"/>
          <w:tab w:val="left" w:pos="851" w:leader="none"/>
        </w:tabs>
        <w:ind w:left="284" w:right="0" w:firstLine="567"/>
        <w:jc w:val="center"/>
        <w:rPr>
          <w:rFonts w:cs="Arial"/>
          <w:szCs w:val="22"/>
        </w:rPr>
      </w:pPr>
      <w:r>
        <w:rPr>
          <w:rFonts w:cs="Arial"/>
          <w:b/>
          <w:bCs/>
          <w:szCs w:val="22"/>
        </w:rPr>
        <w:t>Журнал</w:t>
      </w:r>
      <w:r>
        <w:rPr>
          <w:rFonts w:cs="Arial"/>
          <w:bCs/>
          <w:szCs w:val="22"/>
        </w:rPr>
        <w:t xml:space="preserve"> №_____</w:t>
      </w:r>
    </w:p>
    <w:p>
      <w:pPr>
        <w:pStyle w:val="Style18"/>
        <w:numPr>
          <w:ilvl w:val="0"/>
          <w:numId w:val="29"/>
        </w:numPr>
        <w:jc w:val="center"/>
        <w:rPr>
          <w:rFonts w:cs="Arial"/>
          <w:szCs w:val="22"/>
        </w:rPr>
      </w:pPr>
      <w:r>
        <w:rPr>
          <w:rFonts w:cs="Arial"/>
          <w:szCs w:val="22"/>
        </w:rPr>
        <w:t>Сдаточные  испытания изделий</w:t>
      </w:r>
    </w:p>
    <w:p>
      <w:pPr>
        <w:pStyle w:val="Style18"/>
        <w:ind w:left="284" w:right="284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Многоантенный радиоинтерферометр 3-6 ГГц РГ.464345.010.00 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6-12 ГГц РГ.464345.020.00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Многоантенный радиоинтерферометр 12-24 ГГц РГ.464345.030.00</w:t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1.1 Средства измерений и испытательное оборудование: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6237"/>
      </w:tblGrid>
      <w:tr>
        <w:trPr>
          <w:trHeight w:val="454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Заводской номер (дата следующей поверки)</w:t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17"/>
        <w:ind w:left="0" w:right="0" w:firstLine="567"/>
        <w:rPr>
          <w:rFonts w:cs="Arial"/>
        </w:rPr>
      </w:pPr>
      <w:r>
        <w:rPr>
          <w:rFonts w:cs="Arial"/>
        </w:rPr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1.2 </w:t>
      </w:r>
      <w:r>
        <w:rPr>
          <w:rFonts w:cs="Arial"/>
          <w:b/>
          <w:szCs w:val="22"/>
          <w:lang w:eastAsia="ru-RU"/>
        </w:rPr>
        <w:t>Условия проведения испытаний:</w:t>
      </w:r>
      <w:r>
        <w:rPr>
          <w:rFonts w:cs="Arial"/>
          <w:szCs w:val="22"/>
          <w:lang w:eastAsia="ru-RU"/>
        </w:rPr>
        <w:t xml:space="preserve"> </w:t>
      </w:r>
      <w:r>
        <w:rPr>
          <w:rFonts w:cs="Arial"/>
          <w:szCs w:val="22"/>
          <w:u w:val="single"/>
          <w:lang w:eastAsia="ru-RU"/>
        </w:rPr>
        <w:t xml:space="preserve">п.2.3.1 </w:t>
      </w:r>
      <w:r>
        <w:rPr>
          <w:rFonts w:cs="Arial"/>
          <w:szCs w:val="22"/>
          <w:u w:val="single"/>
        </w:rPr>
        <w:t>РГ.464345.000.00</w:t>
      </w:r>
      <w:r>
        <w:rPr>
          <w:rFonts w:cs="Arial"/>
          <w:bCs/>
          <w:szCs w:val="22"/>
          <w:u w:val="single"/>
          <w:lang w:eastAsia="ru-RU"/>
        </w:rPr>
        <w:t xml:space="preserve"> ПМ</w:t>
      </w:r>
      <w:r>
        <w:rPr>
          <w:rFonts w:cs="Arial"/>
          <w:b/>
          <w:szCs w:val="22"/>
        </w:rPr>
        <w:t>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2693"/>
        <w:gridCol w:w="2694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108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Значение по ПМ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Фактическое значение</w:t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 xml:space="preserve">Температура окружающего воздуха,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минус 40 до +50  ºС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Относительная влажность воздуха при температуре плюс 25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45 до 80 %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Атмосферное давление, мм рт. 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84,0 до 106,7 кПа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szCs w:val="22"/>
              </w:rPr>
              <w:t xml:space="preserve">Скорость ветра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szCs w:val="22"/>
              </w:rPr>
            </w:pPr>
            <w:r>
              <w:rPr>
                <w:szCs w:val="22"/>
              </w:rPr>
              <w:t>не более 25км/ч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auto" w:line="240" w:before="120" w:after="120"/>
        <w:ind w:left="284" w:right="0" w:firstLine="283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1.3 Результаты испытаний</w:t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  <w:t>Таблица 1 – Результаты измерений при нормальных условиях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276"/>
        <w:gridCol w:w="1134"/>
        <w:gridCol w:w="1842"/>
        <w:gridCol w:w="1276"/>
        <w:gridCol w:w="1417"/>
      </w:tblGrid>
      <w:tr>
        <w:trPr>
          <w:tblHeader w:val="true"/>
          <w:trHeight w:val="454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hanging="108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Комплектность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формуляру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Соответствие требованиям к внешнему виду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соответствие 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0"/>
        <w:gridCol w:w="1417"/>
        <w:gridCol w:w="1"/>
        <w:gridCol w:w="1132"/>
        <w:gridCol w:w="1"/>
        <w:gridCol w:w="993"/>
        <w:gridCol w:w="1"/>
        <w:gridCol w:w="1841"/>
        <w:gridCol w:w="1"/>
        <w:gridCol w:w="1417"/>
        <w:gridCol w:w="1"/>
        <w:gridCol w:w="1275"/>
      </w:tblGrid>
      <w:tr>
        <w:trPr>
          <w:tblHeader w:val="true"/>
          <w:trHeight w:val="454" w:hRule="atLeast"/>
          <w:cantSplit w:val="true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40"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поворота привода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3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-108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азимут,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град.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от -180 до +180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угол места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от 0 до +90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42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Точность наведения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угл.мин.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±1,5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877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Режимы работы приводов. Телеметрия по протоколу </w:t>
            </w:r>
            <w:r>
              <w:rPr>
                <w:rFonts w:cs="Arial"/>
                <w:szCs w:val="22"/>
                <w:highlight w:val="red"/>
                <w:lang w:val="en-US"/>
              </w:rPr>
              <w:t>SNMP</w:t>
            </w:r>
            <w:r>
              <w:rPr>
                <w:rFonts w:cs="Arial"/>
                <w:szCs w:val="22"/>
                <w:highlight w:val="red"/>
              </w:rPr>
              <w:t>-</w:t>
            </w:r>
            <w:r>
              <w:rPr>
                <w:rFonts w:cs="Arial"/>
                <w:szCs w:val="22"/>
                <w:highlight w:val="red"/>
                <w:lang w:val="en-US"/>
              </w:rPr>
              <w:t>trap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соответствие протоколу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34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Синхронизация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БСУ-ММ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мс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± 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БСУ-</w:t>
            </w:r>
            <w:r>
              <w:rPr>
                <w:rFonts w:cs="Arial"/>
                <w:szCs w:val="22"/>
                <w:lang w:val="en-US"/>
              </w:rPr>
              <w:t>NTP</w:t>
            </w:r>
            <w:r>
              <w:rPr>
                <w:rFonts w:cs="Arial"/>
                <w:szCs w:val="22"/>
              </w:rPr>
              <w:t>-сервер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4000 ± 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Ширина ДН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град.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1,5 ± 0,75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Отношение С/Ш при спокойном Солнце, не менее, раз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3-6ГГц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553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6-12ГГц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365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12-24ГГц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Различие в направленности антенны при приеме в двух поляризациях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угл.мин.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не  более 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  <w:szCs w:val="22"/>
              </w:rPr>
              <w:t>Флуктуационная чувствительность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с.е.п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менее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01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  <w:szCs w:val="22"/>
              </w:rPr>
              <w:t>Неравномерность АЧХ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дБ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Стабильность отклика  от среднего потока Солнца в течение дня при отсутствие активности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395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Динамический диапазон сигнала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дБ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менее 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Флуктуационная чувствительность двухэлементного интерф.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88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с.е.п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менее 0.5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Стабильность отклика двухлементного интерферометра, кратковременные изменения от среднего  в отсутствие активности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42" w:leader="none"/>
                <w:tab w:val="left" w:pos="885" w:leader="none"/>
              </w:tabs>
              <w:ind w:left="0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более 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65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Неидентичность КП принимаемых каналов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дБ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более 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Отклик коррелятора на сигнал, присутствующий только в одном канале ЦП   в обеих круговых поляризациях и в полосе частот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ind w:left="0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раз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6.7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более 0.1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Style18"/>
        <w:numPr>
          <w:ilvl w:val="0"/>
          <w:numId w:val="29"/>
        </w:numPr>
        <w:jc w:val="center"/>
        <w:rPr>
          <w:rFonts w:cs="Arial"/>
          <w:szCs w:val="22"/>
        </w:rPr>
      </w:pPr>
      <w:r>
        <w:rPr>
          <w:rFonts w:cs="Arial"/>
          <w:szCs w:val="22"/>
        </w:rPr>
        <w:t>Сдаточные  испытаний изделий</w:t>
      </w:r>
    </w:p>
    <w:p>
      <w:pPr>
        <w:pStyle w:val="Normal"/>
        <w:widowControl w:val="false"/>
        <w:ind w:left="36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Система сбора и обработки данных РГ.464345.040.00</w:t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2.1 Средства измерений и испытательное оборудование: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6237"/>
      </w:tblGrid>
      <w:tr>
        <w:trPr>
          <w:trHeight w:val="454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Заводской номер (дата следующей поверки)</w:t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17"/>
        <w:ind w:left="0" w:right="0" w:firstLine="567"/>
        <w:rPr>
          <w:rFonts w:cs="Arial"/>
        </w:rPr>
      </w:pPr>
      <w:r>
        <w:rPr>
          <w:rFonts w:cs="Arial"/>
        </w:rPr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2.2 </w:t>
      </w:r>
      <w:r>
        <w:rPr>
          <w:rFonts w:cs="Arial"/>
          <w:b/>
          <w:szCs w:val="22"/>
          <w:lang w:eastAsia="ru-RU"/>
        </w:rPr>
        <w:t>Условия проведения испытаний:</w:t>
      </w:r>
      <w:r>
        <w:rPr>
          <w:rFonts w:cs="Arial"/>
          <w:szCs w:val="22"/>
          <w:lang w:eastAsia="ru-RU"/>
        </w:rPr>
        <w:t xml:space="preserve"> </w:t>
      </w:r>
      <w:r>
        <w:rPr>
          <w:rFonts w:cs="Arial"/>
          <w:szCs w:val="22"/>
          <w:u w:val="single"/>
          <w:lang w:eastAsia="ru-RU"/>
        </w:rPr>
        <w:t xml:space="preserve">п.2.3.1 </w:t>
      </w:r>
      <w:r>
        <w:rPr>
          <w:rFonts w:cs="Arial"/>
          <w:szCs w:val="22"/>
          <w:u w:val="single"/>
        </w:rPr>
        <w:t>РГ.464345.000.00</w:t>
      </w:r>
      <w:r>
        <w:rPr>
          <w:rFonts w:cs="Arial"/>
          <w:bCs/>
          <w:szCs w:val="22"/>
          <w:u w:val="single"/>
          <w:lang w:eastAsia="ru-RU"/>
        </w:rPr>
        <w:t xml:space="preserve"> ПМ</w:t>
      </w:r>
      <w:r>
        <w:rPr>
          <w:rFonts w:cs="Arial"/>
          <w:b/>
          <w:szCs w:val="22"/>
        </w:rPr>
        <w:t>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2693"/>
        <w:gridCol w:w="2694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108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Значение по ПМ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Фактическое значение</w:t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 xml:space="preserve">Температура окружающего воздуха,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+ 5 до +35  ºС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Относительная влажность воздуха при температуре плюс 25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45 до 80 %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Атмосферное давление, мм рт. 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84,0 до 106,7 кПа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Spacing"/>
        <w:ind w:left="0" w:right="0" w:firstLine="284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2.3 Результаты испытаний</w:t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  <w:t>Таблица 2 – Результаты измерений при нормальных условиях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276"/>
        <w:gridCol w:w="1134"/>
        <w:gridCol w:w="1842"/>
        <w:gridCol w:w="1276"/>
        <w:gridCol w:w="1417"/>
      </w:tblGrid>
      <w:tr>
        <w:trPr>
          <w:tblHeader w:val="true"/>
          <w:trHeight w:val="454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Комплектность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7.1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формуляру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Соответствие требованиям к внешнему виду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соответствие 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59"/>
        <w:gridCol w:w="1559"/>
        <w:gridCol w:w="1133"/>
        <w:gridCol w:w="993"/>
        <w:gridCol w:w="1842"/>
        <w:gridCol w:w="1418"/>
        <w:gridCol w:w="1276"/>
      </w:tblGrid>
      <w:tr>
        <w:trPr>
          <w:tblHeader w:val="true"/>
          <w:trHeight w:val="454" w:hRule="atLeast"/>
          <w:cantSplit w:val="true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392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Проверка длительности импульсов: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418" w:leader="none"/>
              </w:tabs>
              <w:spacing w:lineRule="auto" w:line="240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  <w:vertAlign w:val="subscript"/>
              </w:rPr>
              <w:t>поляризация</w:t>
            </w:r>
            <w:r>
              <w:rPr>
                <w:rFonts w:cs="Arial"/>
              </w:rPr>
              <w:t xml:space="preserve"> L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мс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-108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11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368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418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-108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110</w:t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0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  <w:vertAlign w:val="subscript"/>
              </w:rPr>
              <w:t>поляризация</w:t>
            </w:r>
            <w:r>
              <w:rPr>
                <w:rFonts w:cs="Arial"/>
              </w:rPr>
              <w:t xml:space="preserve"> H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11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110</w:t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918" w:hRule="atLeast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  <w:tab w:val="left" w:pos="1418" w:leader="none"/>
              </w:tabs>
              <w:spacing w:lineRule="auto" w:line="240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управление поляризации приемных модулей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24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-</w:t>
            </w:r>
          </w:p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hang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918" w:hRule="atLeast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0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Проверка наличия мощности и переключения частоты гетеродина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2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36" w:right="0" w:firstLine="141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Style18"/>
        <w:numPr>
          <w:ilvl w:val="0"/>
          <w:numId w:val="29"/>
        </w:numPr>
        <w:jc w:val="center"/>
        <w:rPr>
          <w:rFonts w:cs="Arial"/>
          <w:szCs w:val="22"/>
        </w:rPr>
      </w:pPr>
      <w:r>
        <w:rPr>
          <w:rFonts w:cs="Arial"/>
          <w:szCs w:val="22"/>
        </w:rPr>
        <w:t>Сдаточные испытания изделий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Оптические линии систем передачи данных РГ.464345.050.00</w:t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3.1 Средства измерений и испытательное оборудование: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6237"/>
      </w:tblGrid>
      <w:tr>
        <w:trPr>
          <w:trHeight w:val="454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Заводской номер (дата следующей поверки)</w:t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17"/>
        <w:ind w:left="0" w:right="0" w:firstLine="567"/>
        <w:rPr>
          <w:rFonts w:cs="Arial"/>
        </w:rPr>
      </w:pPr>
      <w:r>
        <w:rPr>
          <w:rFonts w:cs="Arial"/>
        </w:rPr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3.2 </w:t>
      </w:r>
      <w:r>
        <w:rPr>
          <w:rFonts w:cs="Arial"/>
          <w:b/>
          <w:szCs w:val="22"/>
          <w:lang w:eastAsia="ru-RU"/>
        </w:rPr>
        <w:t>Условия проведения испытаний:</w:t>
      </w:r>
      <w:r>
        <w:rPr>
          <w:rFonts w:cs="Arial"/>
          <w:szCs w:val="22"/>
          <w:lang w:eastAsia="ru-RU"/>
        </w:rPr>
        <w:t xml:space="preserve"> </w:t>
      </w:r>
      <w:r>
        <w:rPr>
          <w:rFonts w:cs="Arial"/>
          <w:szCs w:val="22"/>
          <w:u w:val="single"/>
          <w:lang w:eastAsia="ru-RU"/>
        </w:rPr>
        <w:t xml:space="preserve">п.2.3.1 </w:t>
      </w:r>
      <w:r>
        <w:rPr>
          <w:rFonts w:cs="Arial"/>
          <w:szCs w:val="22"/>
          <w:u w:val="single"/>
        </w:rPr>
        <w:t>РГ.464345.000.00</w:t>
      </w:r>
      <w:r>
        <w:rPr>
          <w:rFonts w:cs="Arial"/>
          <w:bCs/>
          <w:szCs w:val="22"/>
          <w:u w:val="single"/>
          <w:lang w:eastAsia="ru-RU"/>
        </w:rPr>
        <w:t xml:space="preserve"> ПМ</w:t>
      </w:r>
      <w:r>
        <w:rPr>
          <w:rFonts w:cs="Arial"/>
          <w:b/>
          <w:szCs w:val="22"/>
        </w:rPr>
        <w:t>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2693"/>
        <w:gridCol w:w="2694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108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Значение по ПМ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Фактическое значение</w:t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 xml:space="preserve">Температура окружающего воздуха,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+ 5 до +35  ºС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Относительная влажность воздуха при температуре плюс 25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45 до 80 %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Атмосферное давление, мм рт. 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84,0 до 106,7 кПа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auto" w:line="240" w:before="120" w:after="120"/>
        <w:ind w:left="0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3.3 Результаты испытаний</w:t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  <w:t>Таблица 3 – Результаты измерений при нормальных условиях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276"/>
        <w:gridCol w:w="1134"/>
        <w:gridCol w:w="1842"/>
        <w:gridCol w:w="1276"/>
        <w:gridCol w:w="1417"/>
      </w:tblGrid>
      <w:tr>
        <w:trPr>
          <w:tblHeader w:val="true"/>
          <w:trHeight w:val="454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Комплектность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8.1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формуляру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Соответствие требованиям к внешнему виду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соответствие 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>
      <w:pPr>
        <w:pStyle w:val="Normal"/>
        <w:spacing w:before="120" w:after="120"/>
        <w:ind w:left="0" w:right="0" w:firstLine="708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Шаблон таблицы результатов испытаний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42"/>
        <w:gridCol w:w="1559"/>
        <w:gridCol w:w="1701"/>
        <w:gridCol w:w="1843"/>
        <w:gridCol w:w="1417"/>
        <w:gridCol w:w="1418"/>
      </w:tblGrid>
      <w:tr>
        <w:trPr>
          <w:tblHeader w:val="true"/>
          <w:trHeight w:val="454" w:hRule="atLeast"/>
          <w:cantSplit w:val="true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Номер привода антенного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Номер канала ЦП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Требования к длине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потерям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Полученная длина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Полученные потери</w:t>
            </w:r>
          </w:p>
        </w:tc>
      </w:tr>
      <w:tr>
        <w:trPr>
          <w:trHeight w:val="510" w:hRule="atLeast"/>
        </w:trPr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800</w:t>
            </w:r>
            <w:r>
              <w:rPr>
                <w:rFonts w:cs="Arial"/>
                <w:szCs w:val="22"/>
                <w:lang w:val="en-US"/>
              </w:rPr>
              <w:t>±0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  <w:lang w:val="en-US"/>
              </w:rPr>
              <w:t>5</w:t>
            </w:r>
            <w:r>
              <w:rPr>
                <w:rFonts w:cs="Arial"/>
                <w:szCs w:val="22"/>
              </w:rPr>
              <w:t xml:space="preserve"> м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более 1.0 дБ</w:t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335</w:t>
            </w:r>
            <w:r>
              <w:rPr>
                <w:rFonts w:cs="Arial"/>
                <w:szCs w:val="22"/>
                <w:lang w:val="en-US"/>
              </w:rPr>
              <w:t>±0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  <w:lang w:val="en-US"/>
              </w:rPr>
              <w:t>5</w:t>
            </w:r>
            <w:r>
              <w:rPr>
                <w:rFonts w:cs="Arial"/>
                <w:szCs w:val="22"/>
              </w:rPr>
              <w:t xml:space="preserve">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1.0 дБ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505</w:t>
            </w:r>
            <w:r>
              <w:rPr>
                <w:rFonts w:cs="Arial"/>
                <w:szCs w:val="22"/>
                <w:lang w:val="en-US"/>
              </w:rPr>
              <w:t>±0</w:t>
            </w:r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  <w:lang w:val="en-US"/>
              </w:rPr>
              <w:t>5</w:t>
            </w:r>
            <w:r>
              <w:rPr>
                <w:rFonts w:cs="Arial"/>
                <w:szCs w:val="22"/>
              </w:rPr>
              <w:t xml:space="preserve">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1.0 дБ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Style18"/>
        <w:numPr>
          <w:ilvl w:val="0"/>
          <w:numId w:val="29"/>
        </w:numPr>
        <w:jc w:val="center"/>
        <w:rPr>
          <w:rFonts w:cs="Arial"/>
          <w:szCs w:val="22"/>
        </w:rPr>
      </w:pPr>
      <w:r>
        <w:rPr>
          <w:rFonts w:cs="Arial"/>
          <w:szCs w:val="22"/>
        </w:rPr>
        <w:t>Сдаточные испытания изделий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Спектрограф метрового и дециметрового диапазона ССМД  РГ.464345.260.00</w:t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4.1 Средства измерений и испытательное оборудование: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6237"/>
      </w:tblGrid>
      <w:tr>
        <w:trPr>
          <w:trHeight w:val="454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Заводской номер (дата следующей поверки)</w:t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17"/>
        <w:ind w:left="0" w:right="0" w:firstLine="567"/>
        <w:rPr>
          <w:rFonts w:cs="Arial"/>
        </w:rPr>
      </w:pPr>
      <w:r>
        <w:rPr>
          <w:rFonts w:cs="Arial"/>
        </w:rPr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4.2 </w:t>
      </w:r>
      <w:r>
        <w:rPr>
          <w:rFonts w:cs="Arial"/>
          <w:b/>
          <w:szCs w:val="22"/>
          <w:lang w:eastAsia="ru-RU"/>
        </w:rPr>
        <w:t>Условия проведения испытаний:</w:t>
      </w:r>
      <w:r>
        <w:rPr>
          <w:rFonts w:cs="Arial"/>
          <w:szCs w:val="22"/>
          <w:lang w:eastAsia="ru-RU"/>
        </w:rPr>
        <w:t xml:space="preserve"> </w:t>
      </w:r>
      <w:r>
        <w:rPr>
          <w:rFonts w:cs="Arial"/>
          <w:szCs w:val="22"/>
          <w:u w:val="single"/>
          <w:lang w:eastAsia="ru-RU"/>
        </w:rPr>
        <w:t xml:space="preserve">п.2.3.1 </w:t>
      </w:r>
      <w:r>
        <w:rPr>
          <w:rFonts w:cs="Arial"/>
          <w:szCs w:val="22"/>
          <w:u w:val="single"/>
        </w:rPr>
        <w:t>РГ.464345.000.00</w:t>
      </w:r>
      <w:r>
        <w:rPr>
          <w:rFonts w:cs="Arial"/>
          <w:bCs/>
          <w:szCs w:val="22"/>
          <w:u w:val="single"/>
          <w:lang w:eastAsia="ru-RU"/>
        </w:rPr>
        <w:t xml:space="preserve"> ПМ</w:t>
      </w:r>
      <w:r>
        <w:rPr>
          <w:rFonts w:cs="Arial"/>
          <w:b/>
          <w:szCs w:val="22"/>
        </w:rPr>
        <w:t>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2693"/>
        <w:gridCol w:w="2694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108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Значение по ПМ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Фактическое значение</w:t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 xml:space="preserve">Температура окружающего воздуха,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минус 40 до +50  ºС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Относительная влажность воздуха при температуре плюс 25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45 до 80 %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Атмосферное давление, мм рт. 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84,0 до 106,7 кПа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szCs w:val="22"/>
              </w:rPr>
              <w:t xml:space="preserve">Скорость ветра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szCs w:val="22"/>
              </w:rPr>
            </w:pPr>
            <w:r>
              <w:rPr>
                <w:szCs w:val="22"/>
              </w:rPr>
              <w:t>не более 25км/ч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auto" w:line="240" w:before="120" w:after="120"/>
        <w:ind w:left="284" w:right="0" w:firstLine="283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4.3 Результаты испытаний</w:t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  <w:t>Таблица 4 – Результаты измерений при нормальных условиях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276"/>
        <w:gridCol w:w="1134"/>
        <w:gridCol w:w="1842"/>
        <w:gridCol w:w="1276"/>
        <w:gridCol w:w="1417"/>
      </w:tblGrid>
      <w:tr>
        <w:trPr>
          <w:tblHeader w:val="true"/>
          <w:trHeight w:val="454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hanging="108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Комплектность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9.1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паспорту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Соответствие требованиям к внешнему виду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соответствие 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59"/>
        <w:gridCol w:w="141"/>
        <w:gridCol w:w="1417"/>
        <w:gridCol w:w="1"/>
        <w:gridCol w:w="1132"/>
        <w:gridCol w:w="1"/>
        <w:gridCol w:w="993"/>
        <w:gridCol w:w="1"/>
        <w:gridCol w:w="1841"/>
        <w:gridCol w:w="1"/>
        <w:gridCol w:w="1417"/>
        <w:gridCol w:w="1"/>
        <w:gridCol w:w="1275"/>
      </w:tblGrid>
      <w:tr>
        <w:trPr>
          <w:tblHeader w:val="true"/>
          <w:trHeight w:val="454" w:hRule="atLeast"/>
          <w:cantSplit w:val="true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40"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поворота привода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3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-108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азимут,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град.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от -180 до +180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угол места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от 0 до +90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42" w:hRule="atLeast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Точность наведения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угл.мин.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±1,5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877" w:hRule="atLeast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Режимы работы приводов. Телеметрия по протоколу </w:t>
            </w:r>
            <w:r>
              <w:rPr>
                <w:rFonts w:cs="Arial"/>
                <w:szCs w:val="22"/>
                <w:highlight w:val="red"/>
                <w:lang w:val="en-US"/>
              </w:rPr>
              <w:t>SNMP</w:t>
            </w:r>
            <w:r>
              <w:rPr>
                <w:rFonts w:cs="Arial"/>
                <w:szCs w:val="22"/>
                <w:highlight w:val="red"/>
              </w:rPr>
              <w:t>-</w:t>
            </w:r>
            <w:r>
              <w:rPr>
                <w:rFonts w:cs="Arial"/>
                <w:szCs w:val="22"/>
                <w:highlight w:val="red"/>
                <w:lang w:val="en-US"/>
              </w:rPr>
              <w:t>trap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соответствие протоколу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34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Синхронизация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БСУ-ММ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мс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± 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БСУ-</w:t>
            </w:r>
            <w:r>
              <w:rPr>
                <w:rFonts w:cs="Arial"/>
                <w:szCs w:val="22"/>
                <w:lang w:val="en-US"/>
              </w:rPr>
              <w:t>NTP</w:t>
            </w:r>
            <w:r>
              <w:rPr>
                <w:rFonts w:cs="Arial"/>
                <w:szCs w:val="22"/>
              </w:rPr>
              <w:t>-сервер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4000 ± 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98" w:hRule="atLeast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Проверка переключения частот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выполнение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3"/>
              <w:rPr>
                <w:rFonts w:cs="Arial"/>
              </w:rPr>
            </w:pPr>
            <w:r>
              <w:rPr>
                <w:rFonts w:cs="Arial"/>
                <w:szCs w:val="22"/>
              </w:rPr>
              <w:t>Проверка уровня мощности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соответсвие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  <w:szCs w:val="22"/>
              </w:rPr>
              <w:t>Флуктуационная чувствительность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с.е.п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менее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327" w:hRule="atLeast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Проверка баланса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  <w:szCs w:val="22"/>
              </w:rPr>
              <w:t>амплитуда</w:t>
              <w:tab/>
              <w:t>Фазы, не более, град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дБ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0.5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326" w:hRule="atLeast"/>
        </w:trPr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1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фаза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град.</w:t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более 5.0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Динамический диапазон сигнала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дБ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менее 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Style18"/>
        <w:numPr>
          <w:ilvl w:val="0"/>
          <w:numId w:val="29"/>
        </w:numPr>
        <w:jc w:val="center"/>
        <w:rPr>
          <w:sz w:val="16"/>
          <w:szCs w:val="16"/>
          <w:u w:val="single"/>
        </w:rPr>
      </w:pPr>
      <w:r>
        <w:rPr>
          <w:rFonts w:cs="Arial"/>
          <w:szCs w:val="22"/>
        </w:rPr>
        <w:t>Сдаточные испытания изделия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Спектрограф сантиметрового диапазона ССД  РГ.464345.230.00</w:t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5.1 Средства измерений и испытательное оборудование: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6237"/>
      </w:tblGrid>
      <w:tr>
        <w:trPr>
          <w:trHeight w:val="454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Заводской номер (дата следующей поверки)</w:t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17"/>
        <w:ind w:left="0" w:right="0" w:firstLine="567"/>
        <w:rPr>
          <w:rFonts w:cs="Arial"/>
        </w:rPr>
      </w:pPr>
      <w:r>
        <w:rPr>
          <w:rFonts w:cs="Arial"/>
        </w:rPr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5.2 </w:t>
      </w:r>
      <w:r>
        <w:rPr>
          <w:rFonts w:cs="Arial"/>
          <w:b/>
          <w:szCs w:val="22"/>
          <w:lang w:eastAsia="ru-RU"/>
        </w:rPr>
        <w:t>Условия проведения испытаний:</w:t>
      </w:r>
      <w:r>
        <w:rPr>
          <w:rFonts w:cs="Arial"/>
          <w:szCs w:val="22"/>
          <w:lang w:eastAsia="ru-RU"/>
        </w:rPr>
        <w:t xml:space="preserve"> </w:t>
      </w:r>
      <w:r>
        <w:rPr>
          <w:rFonts w:cs="Arial"/>
          <w:szCs w:val="22"/>
          <w:u w:val="single"/>
          <w:lang w:eastAsia="ru-RU"/>
        </w:rPr>
        <w:t xml:space="preserve">п.2.3.1 </w:t>
      </w:r>
      <w:r>
        <w:rPr>
          <w:rFonts w:cs="Arial"/>
          <w:szCs w:val="22"/>
          <w:u w:val="single"/>
        </w:rPr>
        <w:t>РГ.464345.000.00</w:t>
      </w:r>
      <w:r>
        <w:rPr>
          <w:rFonts w:cs="Arial"/>
          <w:bCs/>
          <w:szCs w:val="22"/>
          <w:u w:val="single"/>
          <w:lang w:eastAsia="ru-RU"/>
        </w:rPr>
        <w:t xml:space="preserve"> ПМ</w:t>
      </w:r>
      <w:r>
        <w:rPr>
          <w:rFonts w:cs="Arial"/>
          <w:b/>
          <w:szCs w:val="22"/>
        </w:rPr>
        <w:t>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2693"/>
        <w:gridCol w:w="2694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108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Значение по ПМ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Фактическое значение</w:t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 xml:space="preserve">Температура окружающего воздуха,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минус 40 до +50  ºС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Относительная влажность воздуха при температуре плюс 25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45 до 80 %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Атмосферное давление, мм рт. 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84,0 до 106,7 кПа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szCs w:val="22"/>
              </w:rPr>
              <w:t xml:space="preserve">Скорость ветра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szCs w:val="22"/>
              </w:rPr>
            </w:pPr>
            <w:r>
              <w:rPr>
                <w:szCs w:val="22"/>
              </w:rPr>
              <w:t>не более 25км/ч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auto" w:line="240" w:before="120" w:after="120"/>
        <w:ind w:left="284" w:right="0" w:firstLine="283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5.3 Результаты испытаний</w:t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  <w:t>Таблица 1 – Результаты измерений при нормальных условиях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276"/>
        <w:gridCol w:w="1134"/>
        <w:gridCol w:w="1842"/>
        <w:gridCol w:w="1276"/>
        <w:gridCol w:w="1417"/>
      </w:tblGrid>
      <w:tr>
        <w:trPr>
          <w:tblHeader w:val="true"/>
          <w:trHeight w:val="454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hanging="108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Комплектность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10.1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паспорту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Соответствие требованиям к внешнему виду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соответствие 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00"/>
        <w:gridCol w:w="1417"/>
        <w:gridCol w:w="1"/>
        <w:gridCol w:w="1132"/>
        <w:gridCol w:w="1"/>
        <w:gridCol w:w="993"/>
        <w:gridCol w:w="1"/>
        <w:gridCol w:w="1841"/>
        <w:gridCol w:w="1"/>
        <w:gridCol w:w="1417"/>
        <w:gridCol w:w="1"/>
        <w:gridCol w:w="1275"/>
      </w:tblGrid>
      <w:tr>
        <w:trPr>
          <w:tblHeader w:val="true"/>
          <w:trHeight w:val="454" w:hRule="atLeast"/>
          <w:cantSplit w:val="true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lineRule="auto" w:line="240" w:beforeAutospacing="0" w:before="0" w:after="0"/>
              <w:ind w:left="34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Диапазон поворота привода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3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tabs>
                <w:tab w:val="clear" w:pos="708"/>
                <w:tab w:val="left" w:pos="742" w:leader="none"/>
              </w:tabs>
              <w:spacing w:beforeAutospacing="0" w:before="0" w:after="0"/>
              <w:ind w:left="-108" w:right="284" w:hang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азимут,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град.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от -180 до +180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62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угол места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от 0 до +90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42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Точность наведения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угл.мин.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±1,5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877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Режимы работы приводов. Телеметрия по протоколу </w:t>
            </w:r>
            <w:r>
              <w:rPr>
                <w:rFonts w:cs="Arial"/>
                <w:szCs w:val="22"/>
                <w:highlight w:val="red"/>
                <w:lang w:val="en-US"/>
              </w:rPr>
              <w:t>SNMP</w:t>
            </w:r>
            <w:r>
              <w:rPr>
                <w:rFonts w:cs="Arial"/>
                <w:szCs w:val="22"/>
                <w:highlight w:val="red"/>
              </w:rPr>
              <w:t>-</w:t>
            </w:r>
            <w:r>
              <w:rPr>
                <w:rFonts w:cs="Arial"/>
                <w:szCs w:val="22"/>
                <w:highlight w:val="red"/>
                <w:lang w:val="en-US"/>
              </w:rPr>
              <w:t>trap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соответствие протоколу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34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Синхронизация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БСУ-ММ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мс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± 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БСУ-</w:t>
            </w:r>
            <w:r>
              <w:rPr>
                <w:rFonts w:cs="Arial"/>
                <w:szCs w:val="22"/>
                <w:lang w:val="en-US"/>
              </w:rPr>
              <w:t>NTP</w:t>
            </w:r>
            <w:r>
              <w:rPr>
                <w:rFonts w:cs="Arial"/>
                <w:szCs w:val="22"/>
              </w:rPr>
              <w:t>-сервер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4000 ± 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0" w:right="0" w:hanging="0"/>
              <w:rPr>
                <w:rFonts w:cs="Arial"/>
              </w:rPr>
            </w:pPr>
            <w:r>
              <w:rPr>
                <w:rFonts w:cs="Arial"/>
                <w:szCs w:val="22"/>
              </w:rPr>
              <w:t>Ширина ДН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град.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1,5 ± 0,75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Отношение С/Ш при спокойном Солнце, не менее, раз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3-6ГГц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553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6-12ГГц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365" w:hRule="atLeast"/>
        </w:trPr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12-24ГГц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9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/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40" w:before="0" w:after="0"/>
              <w:ind w:left="-108" w:right="0" w:firstLine="567"/>
              <w:rPr>
                <w:rFonts w:cs="Arial"/>
                <w:szCs w:val="20"/>
                <w:lang w:eastAsia="ru-RU"/>
              </w:rPr>
            </w:pPr>
            <w:r>
              <w:rPr>
                <w:rFonts w:cs="Arial"/>
                <w:szCs w:val="20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Различие в направленности антенны при приеме в двух поляризациях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угл.мин.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не  более 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01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  <w:szCs w:val="22"/>
              </w:rPr>
              <w:t>Неравномерность АЧХ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дБ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Стабильность отклика  от среднего потока Солнца в течение дня при отсутствие активности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более 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395" w:hRule="atLeast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34" w:right="0" w:hanging="1"/>
              <w:rPr>
                <w:rFonts w:cs="Arial"/>
              </w:rPr>
            </w:pPr>
            <w:r>
              <w:rPr>
                <w:rFonts w:cs="Arial"/>
                <w:szCs w:val="22"/>
              </w:rPr>
              <w:t>Динамический диапазон сигнала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дБ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не менее 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35" w:leader="none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Heading2"/>
        <w:numPr>
          <w:ilvl w:val="0"/>
          <w:numId w:val="0"/>
        </w:numPr>
        <w:spacing w:before="120" w:after="0"/>
        <w:ind w:left="312" w:right="0" w:hanging="170"/>
        <w:jc w:val="center"/>
        <w:rPr>
          <w:rFonts w:cs="Arial"/>
          <w:szCs w:val="22"/>
        </w:rPr>
      </w:pPr>
      <w:r>
        <w:rPr>
          <w:rFonts w:cs="Arial"/>
          <w:szCs w:val="22"/>
        </w:rPr>
        <w:t>Приложение Б</w:t>
        <w:br/>
        <w:t>Журнал сдаточных испытаний</w:t>
      </w:r>
    </w:p>
    <w:p>
      <w:pPr>
        <w:pStyle w:val="Normal"/>
        <w:tabs>
          <w:tab w:val="clear" w:pos="708"/>
          <w:tab w:val="left" w:pos="851" w:leader="none"/>
        </w:tabs>
        <w:ind w:left="284" w:right="0" w:firstLine="567"/>
        <w:jc w:val="center"/>
        <w:rPr>
          <w:rFonts w:cs="Arial"/>
          <w:szCs w:val="22"/>
        </w:rPr>
      </w:pPr>
      <w:r>
        <w:rPr>
          <w:rFonts w:cs="Arial"/>
          <w:b/>
          <w:bCs/>
          <w:szCs w:val="22"/>
        </w:rPr>
        <w:t>Журнал</w:t>
      </w:r>
      <w:r>
        <w:rPr>
          <w:rFonts w:cs="Arial"/>
          <w:bCs/>
          <w:szCs w:val="22"/>
        </w:rPr>
        <w:t xml:space="preserve"> №_____</w:t>
      </w:r>
    </w:p>
    <w:p>
      <w:pPr>
        <w:pStyle w:val="Style18"/>
        <w:numPr>
          <w:ilvl w:val="0"/>
          <w:numId w:val="29"/>
        </w:numPr>
        <w:jc w:val="center"/>
        <w:rPr>
          <w:rFonts w:cs="Arial"/>
          <w:szCs w:val="22"/>
        </w:rPr>
      </w:pPr>
      <w:r>
        <w:rPr>
          <w:rFonts w:cs="Arial"/>
          <w:szCs w:val="22"/>
        </w:rPr>
        <w:t>Сдаточные  испытания изделий</w:t>
      </w:r>
    </w:p>
    <w:p>
      <w:pPr>
        <w:pStyle w:val="Normal"/>
        <w:widowControl w:val="false"/>
        <w:ind w:left="0" w:right="0" w:hanging="0"/>
        <w:jc w:val="center"/>
        <w:rPr>
          <w:rFonts w:cs="Arial"/>
          <w:szCs w:val="22"/>
        </w:rPr>
      </w:pPr>
      <w:r>
        <w:rPr>
          <w:rFonts w:cs="Arial"/>
          <w:szCs w:val="22"/>
        </w:rPr>
        <w:t>Коррелятора ЖНКЮ.468324.017</w:t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6.1 Средства измерений и испытательное оборудование: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43"/>
        <w:gridCol w:w="6237"/>
      </w:tblGrid>
      <w:tr>
        <w:trPr>
          <w:trHeight w:val="454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  <w:t>Заводской номер (дата следующей поверки)</w:t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17"/>
        <w:ind w:left="0" w:right="0" w:firstLine="567"/>
        <w:rPr>
          <w:rFonts w:cs="Arial"/>
        </w:rPr>
      </w:pPr>
      <w:r>
        <w:rPr>
          <w:rFonts w:cs="Arial"/>
        </w:rPr>
      </w:r>
    </w:p>
    <w:p>
      <w:pPr>
        <w:pStyle w:val="NoSpacing"/>
        <w:ind w:left="0" w:right="0" w:firstLine="284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6.2 </w:t>
      </w:r>
      <w:r>
        <w:rPr>
          <w:rFonts w:cs="Arial"/>
          <w:b/>
          <w:szCs w:val="22"/>
          <w:lang w:eastAsia="ru-RU"/>
        </w:rPr>
        <w:t>Условия проведения испытаний:</w:t>
      </w:r>
      <w:r>
        <w:rPr>
          <w:rFonts w:cs="Arial"/>
          <w:szCs w:val="22"/>
          <w:lang w:eastAsia="ru-RU"/>
        </w:rPr>
        <w:t xml:space="preserve"> </w:t>
      </w:r>
      <w:r>
        <w:rPr>
          <w:rFonts w:cs="Arial"/>
          <w:szCs w:val="22"/>
          <w:u w:val="single"/>
          <w:lang w:eastAsia="ru-RU"/>
        </w:rPr>
        <w:t xml:space="preserve">п.2.3.1 </w:t>
      </w:r>
      <w:r>
        <w:rPr>
          <w:rFonts w:cs="Arial"/>
          <w:szCs w:val="22"/>
          <w:u w:val="single"/>
        </w:rPr>
        <w:t>РГ.464345.000.00</w:t>
      </w:r>
      <w:r>
        <w:rPr>
          <w:rFonts w:cs="Arial"/>
          <w:bCs/>
          <w:szCs w:val="22"/>
          <w:u w:val="single"/>
          <w:lang w:eastAsia="ru-RU"/>
        </w:rPr>
        <w:t xml:space="preserve"> ПМ</w:t>
      </w:r>
      <w:r>
        <w:rPr>
          <w:rFonts w:cs="Arial"/>
          <w:b/>
          <w:szCs w:val="22"/>
        </w:rPr>
        <w:t>: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double" w:sz="4" w:space="0" w:color="000000"/>
          <w:right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4"/>
        <w:gridCol w:w="2693"/>
        <w:gridCol w:w="2694"/>
      </w:tblGrid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0" w:right="0" w:hanging="108"/>
              <w:rPr>
                <w:rFonts w:cs="Arial"/>
              </w:rPr>
            </w:pPr>
            <w:r>
              <w:rPr>
                <w:rFonts w:cs="Arial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Значение по ПМ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Фактическое значение</w:t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 xml:space="preserve">Температура окружающего воздуха,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минус 40 до +50  ºС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Относительная влажность воздуха при температуре плюс 25 </w:t>
            </w:r>
            <w:r>
              <w:rPr>
                <w:rFonts w:cs="Arial"/>
                <w:vertAlign w:val="superscript"/>
              </w:rPr>
              <w:t>о</w:t>
            </w:r>
            <w:r>
              <w:rPr>
                <w:rFonts w:cs="Arial"/>
              </w:rPr>
              <w:t>С, 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45 до 80 %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Атмосферное давление, мм рт. 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szCs w:val="22"/>
              </w:rPr>
              <w:t>от 84,0 до 106,7 кПа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10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firstLine="141"/>
              <w:rPr>
                <w:rFonts w:cs="Arial"/>
              </w:rPr>
            </w:pPr>
            <w:r>
              <w:rPr>
                <w:szCs w:val="22"/>
              </w:rPr>
              <w:t xml:space="preserve">Скорость ветра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szCs w:val="22"/>
              </w:rPr>
            </w:pPr>
            <w:r>
              <w:rPr>
                <w:szCs w:val="22"/>
              </w:rPr>
              <w:t>не более 25км/ч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spacing w:lineRule="auto" w:line="240" w:before="120" w:after="120"/>
        <w:ind w:left="284" w:right="0" w:firstLine="283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6.3 Результаты испытаний</w:t>
      </w:r>
    </w:p>
    <w:p>
      <w:pPr>
        <w:pStyle w:val="Normal"/>
        <w:spacing w:lineRule="auto" w:line="240" w:before="120" w:after="120"/>
        <w:ind w:left="284" w:right="0" w:hanging="0"/>
        <w:rPr>
          <w:rFonts w:cs="Arial"/>
          <w:szCs w:val="22"/>
        </w:rPr>
      </w:pPr>
      <w:r>
        <w:rPr>
          <w:rFonts w:cs="Arial"/>
          <w:szCs w:val="22"/>
        </w:rPr>
        <w:t>Таблица 6 – Результаты измерений при нормальных условиях</w:t>
      </w:r>
    </w:p>
    <w:tbl>
      <w:tblPr>
        <w:tblW w:w="9781" w:type="dxa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35"/>
        <w:gridCol w:w="1276"/>
        <w:gridCol w:w="1134"/>
        <w:gridCol w:w="1842"/>
        <w:gridCol w:w="1276"/>
        <w:gridCol w:w="1417"/>
      </w:tblGrid>
      <w:tr>
        <w:trPr>
          <w:tblHeader w:val="true"/>
          <w:trHeight w:val="454" w:hRule="atLeast"/>
          <w:cantSplit w:val="true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Наименование параметров</w:t>
              <w:br/>
              <w:t>(показателей, признаков) изделий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eastAsia="SimSun" w:cs="Arial"/>
                <w:szCs w:val="22"/>
                <w:lang w:eastAsia="ru-RU"/>
              </w:rPr>
              <w:t>Единицы</w:t>
              <w:br/>
              <w:t>величины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Пункт </w:t>
              <w:br/>
              <w:t>методики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Требования </w:t>
              <w:br/>
              <w:t>к параметру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hanging="108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 xml:space="preserve">Данные </w:t>
              <w:br/>
              <w:t xml:space="preserve">испытаний </w:t>
              <w:br/>
              <w:t>(контроля)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-108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Комплектность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11.1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паспорту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 xml:space="preserve">Соответствие требованиям к внешнему виду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соответствие КД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  <w:tr>
        <w:trPr>
          <w:trHeight w:val="454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firstLine="34"/>
              <w:rPr>
                <w:rFonts w:cs="Arial"/>
              </w:rPr>
            </w:pPr>
            <w:r>
              <w:rPr>
                <w:rFonts w:cs="Arial"/>
              </w:rPr>
              <w:t>Проверка работоспособности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jc w:val="center"/>
              <w:rPr>
                <w:rFonts w:cs="Arial"/>
              </w:rPr>
            </w:pPr>
            <w:r>
              <w:rPr>
                <w:rFonts w:cs="Arial"/>
              </w:rPr>
              <w:t>11.3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ind w:left="-108" w:right="0" w:hanging="0"/>
              <w:rPr>
                <w:rFonts w:cs="Arial"/>
              </w:rPr>
            </w:pPr>
            <w:r>
              <w:rPr>
                <w:rFonts w:cs="Arial"/>
              </w:rPr>
              <w:t>выполнение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0" w:right="0" w:firstLine="567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before="0" w:after="0"/>
              <w:ind w:left="0" w:right="0" w:firstLine="567"/>
              <w:rPr>
                <w:rFonts w:cs="Arial"/>
                <w:szCs w:val="22"/>
                <w:highlight w:val="lightGray"/>
                <w:lang w:eastAsia="ru-RU"/>
              </w:rPr>
            </w:pPr>
            <w:r>
              <w:rPr>
                <w:rFonts w:cs="Arial"/>
                <w:szCs w:val="22"/>
                <w:highlight w:val="lightGray"/>
                <w:lang w:eastAsia="ru-RU"/>
              </w:rPr>
            </w:r>
          </w:p>
        </w:tc>
      </w:tr>
    </w:tbl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Normal"/>
        <w:spacing w:before="120" w:after="120"/>
        <w:ind w:left="0" w:right="0" w:hanging="0"/>
        <w:rPr>
          <w:rFonts w:cs="Arial"/>
          <w:szCs w:val="22"/>
        </w:rPr>
      </w:pPr>
      <w:r>
        <w:rPr>
          <w:rFonts w:cs="Arial"/>
          <w:szCs w:val="22"/>
        </w:rPr>
      </w:r>
    </w:p>
    <w:p>
      <w:pPr>
        <w:pStyle w:val="17"/>
        <w:ind w:left="0" w:right="0" w:hanging="0"/>
        <w:jc w:val="center"/>
        <w:rPr>
          <w:rFonts w:cs="Arial"/>
        </w:rPr>
      </w:pPr>
      <w:r>
        <w:rPr>
          <w:rFonts w:cs="Arial"/>
        </w:rPr>
        <w:t>ЗАКЛЮЧЕНИЕ</w:t>
      </w:r>
    </w:p>
    <w:p>
      <w:pPr>
        <w:pStyle w:val="17"/>
        <w:ind w:left="0" w:right="0" w:hanging="0"/>
        <w:rPr>
          <w:rFonts w:cs="Arial"/>
        </w:rPr>
      </w:pPr>
      <w:r>
        <w:rPr>
          <w:rFonts w:cs="Arial"/>
        </w:rPr>
      </w:r>
    </w:p>
    <w:p>
      <w:pPr>
        <w:pStyle w:val="17"/>
        <w:ind w:left="284" w:right="0" w:firstLine="567"/>
        <w:rPr>
          <w:rFonts w:cs="Arial"/>
          <w:bCs/>
          <w:iCs/>
        </w:rPr>
      </w:pPr>
      <w:r>
        <w:rPr>
          <w:rFonts w:cs="Arial"/>
          <w:bCs/>
          <w:iCs/>
        </w:rPr>
        <w:t xml:space="preserve">Изделие «Гелиограф» РГ.464345.000.00 </w:t>
      </w:r>
      <w:r>
        <w:rPr>
          <w:rFonts w:cs="Arial"/>
        </w:rPr>
        <w:t>заводской номер</w:t>
      </w:r>
      <w:r>
        <w:rPr>
          <w:rFonts w:cs="Arial"/>
          <w:bCs/>
          <w:iCs/>
        </w:rPr>
        <w:t xml:space="preserve"> _________ соответствует требованиям РГ.464345.000.00 ПМ, принято и годно для использования по назначению (эксплуатации).</w:t>
      </w:r>
    </w:p>
    <w:p>
      <w:pPr>
        <w:pStyle w:val="17"/>
        <w:ind w:left="284" w:right="0" w:firstLine="567"/>
        <w:rPr>
          <w:rFonts w:cs="Arial"/>
          <w:highlight w:val="lightGray"/>
        </w:rPr>
      </w:pPr>
      <w:r>
        <w:rPr>
          <w:rFonts w:cs="Arial"/>
          <w:highlight w:val="lightGray"/>
        </w:rPr>
      </w:r>
    </w:p>
    <w:tbl>
      <w:tblPr>
        <w:tblW w:w="9922" w:type="dxa"/>
        <w:jc w:val="left"/>
        <w:tblInd w:w="39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0"/>
        <w:gridCol w:w="1417"/>
        <w:gridCol w:w="3120"/>
        <w:gridCol w:w="1274"/>
      </w:tblGrid>
      <w:tr>
        <w:trPr/>
        <w:tc>
          <w:tcPr>
            <w:tcW w:w="411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Сотрудники, проводившие испытания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подпись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инициалы, фамилия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дата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  <w:tr>
        <w:trPr/>
        <w:tc>
          <w:tcPr>
            <w:tcW w:w="411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</w:rPr>
            </w:pPr>
            <w:r>
              <w:rPr>
                <w:rFonts w:cs="Arial"/>
              </w:rPr>
              <w:t>Представитель ИСЗФ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подпись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0" w:right="0" w:hanging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31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инициалы, фамилия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дата</w:t>
            </w:r>
          </w:p>
          <w:p>
            <w:pPr>
              <w:pStyle w:val="Normal"/>
              <w:tabs>
                <w:tab w:val="clear" w:pos="708"/>
                <w:tab w:val="left" w:pos="4962" w:leader="none"/>
                <w:tab w:val="left" w:pos="6237" w:leader="none"/>
                <w:tab w:val="left" w:pos="6663" w:leader="none"/>
                <w:tab w:val="left" w:pos="6804" w:leader="none"/>
                <w:tab w:val="left" w:pos="10206" w:leader="none"/>
              </w:tabs>
              <w:spacing w:lineRule="auto" w:line="276"/>
              <w:ind w:left="-108" w:right="0" w:firstLine="14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</w:tbl>
    <w:p>
      <w:pPr>
        <w:pStyle w:val="Normal"/>
        <w:spacing w:lineRule="auto" w:line="276" w:before="0" w:after="200"/>
        <w:ind w:left="0" w:right="0" w:hanging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16"/>
        <w:numPr>
          <w:ilvl w:val="0"/>
          <w:numId w:val="0"/>
        </w:numPr>
        <w:tabs>
          <w:tab w:val="clear" w:pos="708"/>
          <w:tab w:val="left" w:pos="1560" w:leader="none"/>
        </w:tabs>
        <w:ind w:left="284" w:right="0" w:firstLine="567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регистрации изменений</w:t>
      </w:r>
    </w:p>
    <w:tbl>
      <w:tblPr>
        <w:tblW w:w="99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6"/>
        <w:gridCol w:w="693"/>
        <w:gridCol w:w="769"/>
        <w:gridCol w:w="770"/>
        <w:gridCol w:w="773"/>
        <w:gridCol w:w="1196"/>
        <w:gridCol w:w="1328"/>
        <w:gridCol w:w="1197"/>
        <w:gridCol w:w="1548"/>
        <w:gridCol w:w="845"/>
      </w:tblGrid>
      <w:tr>
        <w:trPr>
          <w:trHeight w:val="454" w:hRule="atLeast"/>
          <w:cantSplit w:val="true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листов (страниц)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(страниц) в документе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Входящий номер сопроводительного документа и дата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>
        <w:trPr>
          <w:trHeight w:val="2032" w:hRule="exact"/>
          <w:cantSplit w:val="true"/>
        </w:trPr>
        <w:tc>
          <w:tcPr>
            <w:tcW w:w="836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измененных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замененных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аннулированных</w:t>
            </w:r>
          </w:p>
        </w:tc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588" w:hRule="atLeast"/>
          <w:cantSplit w:val="true"/>
        </w:trPr>
        <w:tc>
          <w:tcPr>
            <w:tcW w:w="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53"/>
              <w:tabs>
                <w:tab w:val="left" w:pos="1701" w:leader="none"/>
              </w:tabs>
              <w:suppressAutoHyphens w:val="tru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701" w:leader="none"/>
        </w:tabs>
        <w:suppressAutoHyphens w:val="true"/>
        <w:ind w:left="284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4" w:right="0" w:firstLine="567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424" w:header="0" w:top="993" w:footer="0" w:bottom="1559" w:gutter="0"/>
      <w:pgNumType w:start="2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53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lineRule="atLeast" w:line="240"/>
      <w:ind w:left="0" w:right="284" w:hanging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  <w:tbl>
    <w:tblPr>
      <w:tblW w:w="10173" w:type="dxa"/>
      <w:jc w:val="left"/>
      <w:tblInd w:w="25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827"/>
      <w:gridCol w:w="2127"/>
      <w:gridCol w:w="4219"/>
    </w:tblGrid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176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ind w:left="67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УТВЕРЖДАЮ</w:t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176" w:right="33" w:hanging="0"/>
            <w:jc w:val="left"/>
            <w:outlineLvl w:val="1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</w:r>
        </w:p>
      </w:tc>
      <w:tc>
        <w:tcPr>
          <w:tcW w:w="2127" w:type="dxa"/>
          <w:tcBorders/>
          <w:shd w:fill="auto" w:val="clear"/>
          <w:vAlign w:val="cente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Заместитель генерального </w:t>
          </w:r>
        </w:p>
        <w:p>
          <w:pPr>
            <w:pStyle w:val="Normal"/>
            <w:keepNext w:val="true"/>
            <w:numPr>
              <w:ilvl w:val="0"/>
              <w:numId w:val="0"/>
            </w:numPr>
            <w:ind w:left="67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директора по НИОКР</w:t>
            <w:br/>
            <w:t>АО «НПФ «Микран»</w:t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176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ind w:left="67" w:right="33" w:hanging="0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_____________ А.А. Меньшиков</w:t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176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«____» ____________ 20___ г.</w:t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176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33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</w:tr>
    <w:tr>
      <w:trPr/>
      <w:tc>
        <w:tcPr>
          <w:tcW w:w="3827" w:type="dxa"/>
          <w:tcBorders/>
          <w:shd w:fill="auto" w:val="clear"/>
          <w:vAlign w:val="cente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ind w:left="67" w:right="284" w:hanging="0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</w:tr>
    <w:tr>
      <w:trPr/>
      <w:tc>
        <w:tcPr>
          <w:tcW w:w="3827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2127" w:type="dxa"/>
          <w:tcBorders/>
          <w:shd w:fill="auto" w:val="clear"/>
        </w:tcPr>
        <w:p>
          <w:pPr>
            <w:pStyle w:val="Normal"/>
            <w:ind w:left="0" w:right="33" w:firstLine="142"/>
            <w:jc w:val="left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  <w:tc>
        <w:tcPr>
          <w:tcW w:w="4219" w:type="dxa"/>
          <w:tcBorders/>
          <w:shd w:fill="auto" w:val="clear"/>
        </w:tcPr>
        <w:p>
          <w:pPr>
            <w:pStyle w:val="Normal"/>
            <w:keepNext w:val="true"/>
            <w:numPr>
              <w:ilvl w:val="0"/>
              <w:numId w:val="0"/>
            </w:numPr>
            <w:ind w:left="67" w:right="284" w:hanging="0"/>
            <w:jc w:val="left"/>
            <w:outlineLvl w:val="1"/>
            <w:rPr>
              <w:rFonts w:cs="Arial"/>
              <w:szCs w:val="22"/>
            </w:rPr>
          </w:pPr>
          <w:r>
            <w:rPr>
              <w:rFonts w:cs="Arial"/>
              <w:szCs w:val="22"/>
            </w:rPr>
          </w:r>
        </w:p>
      </w:tc>
    </w:tr>
  </w:tbl>
  <w:p>
    <w:pPr>
      <w:pStyle w:val="Header"/>
      <w:rPr>
        <w:szCs w:val="28"/>
      </w:rPr>
    </w:pPr>
    <w:r>
      <w:rPr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/>
        <w:szCs w:val="22"/>
      </w:rPr>
    </w:pPr>
    <w:r>
      <w:rPr>
        <w:rFonts w:ascii="Times New Roman" w:hAnsi="Times New Roman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decimal"/>
      <w:lvlText w:val="%1"/>
      <w:lvlJc w:val="left"/>
      <w:pPr>
        <w:tabs>
          <w:tab w:val="num" w:pos="1985"/>
        </w:tabs>
        <w:ind w:left="1418" w:hanging="-567"/>
      </w:pPr>
      <w:rPr>
        <w:sz w:val="22"/>
        <w:i w:val="false"/>
        <w:b w:val="false"/>
        <w:szCs w:val="22"/>
        <w:rFonts w:cs="Arial"/>
      </w:rPr>
    </w:lvl>
    <w:lvl w:ilvl="1">
      <w:start w:val="1"/>
      <w:pStyle w:val="Heading3"/>
      <w:numFmt w:val="decimal"/>
      <w:suff w:val="nothing"/>
      <w:lvlText w:val="%1.%2."/>
      <w:lvlJc w:val="left"/>
      <w:pPr>
        <w:ind w:left="718" w:hanging="57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shadow w:val="false"/>
        <w:u w:val="none" w:color="000000"/>
        <w:b w:val="false"/>
        <w:kern w:val="0"/>
        <w:effect w:val="none"/>
        <w:highlight w:val="black"/>
        <w:szCs w:val="0"/>
        <w:iCs w:val="false"/>
        <w:bCs w:val="false"/>
        <w:em w:val="none"/>
        <w:w w:val="100"/>
        <w:emboss w:val="false"/>
        <w:imprint w:val="false"/>
        <w:vanish w:val="false"/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decimal"/>
      <w:lvlText w:val="%1.%2.%5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decimal"/>
      <w:lvlText w:val="%1.%2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decimal"/>
      <w:lvlText w:val="%1.%2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decimal"/>
      <w:lvlText w:val="%1.%2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decimal"/>
      <w:lvlText w:val="%1.%2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–"/>
      <w:lvlJc w:val="left"/>
      <w:pPr>
        <w:ind w:left="106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lvl w:ilvl="0">
      <w:start w:val="1"/>
      <w:numFmt w:val="decimal"/>
      <w:lvlText w:val="%1"/>
      <w:lvlJc w:val="left"/>
      <w:pPr>
        <w:ind w:left="1571" w:hanging="360"/>
      </w:pPr>
    </w:lvl>
    <w:lvl w:ilvl="1">
      <w:start w:val="1"/>
      <w:numFmt w:val="decimal"/>
      <w:lvlText w:val="%1.%2"/>
      <w:lvlJc w:val="left"/>
      <w:pPr>
        <w:ind w:left="1571" w:hanging="36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291" w:hanging="1080"/>
      </w:pPr>
    </w:lvl>
    <w:lvl w:ilvl="4">
      <w:start w:val="1"/>
      <w:numFmt w:val="decimal"/>
      <w:lvlText w:val="%1.%2.%3.%4.%5"/>
      <w:lvlJc w:val="left"/>
      <w:pPr>
        <w:ind w:left="2291" w:hanging="1080"/>
      </w:pPr>
    </w:lvl>
    <w:lvl w:ilvl="5">
      <w:start w:val="1"/>
      <w:numFmt w:val="decimal"/>
      <w:lvlText w:val="%1.%2.%3.%4.%5.%6"/>
      <w:lvlJc w:val="left"/>
      <w:pPr>
        <w:ind w:left="2651" w:hanging="1440"/>
      </w:pPr>
    </w:lvl>
    <w:lvl w:ilvl="6">
      <w:start w:val="1"/>
      <w:numFmt w:val="decimal"/>
      <w:lvlText w:val="%1.%2.%3.%4.%5.%6.%7"/>
      <w:lvlJc w:val="left"/>
      <w:pPr>
        <w:ind w:left="2651" w:hanging="1440"/>
      </w:pPr>
    </w:lvl>
    <w:lvl w:ilvl="7">
      <w:start w:val="1"/>
      <w:numFmt w:val="decimal"/>
      <w:lvlText w:val="%1.%2.%3.%4.%5.%6.%7.%8"/>
      <w:lvlJc w:val="left"/>
      <w:pPr>
        <w:ind w:left="3011" w:hanging="1800"/>
      </w:pPr>
    </w:lvl>
    <w:lvl w:ilvl="8">
      <w:start w:val="1"/>
      <w:numFmt w:val="decimal"/>
      <w:lvlText w:val="%1.%2.%3.%4.%5.%6.%7.%8.%9"/>
      <w:lvlJc w:val="left"/>
      <w:pPr>
        <w:ind w:left="3011" w:hanging="1800"/>
      </w:pPr>
    </w:lvl>
  </w:abstractNum>
  <w:abstractNum w:abstractNumId="4"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6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1985"/>
        </w:tabs>
        <w:ind w:left="1418" w:hanging="-567"/>
      </w:pPr>
      <w:rPr>
        <w:sz w:val="22"/>
        <w:i w:val="false"/>
        <w:b w:val="false"/>
        <w:szCs w:val="22"/>
        <w:rFonts w:cs="Arial"/>
      </w:rPr>
    </w:lvl>
    <w:lvl w:ilvl="1">
      <w:start w:val="1"/>
      <w:numFmt w:val="decimal"/>
      <w:lvlText w:val="%2.6.2"/>
      <w:lvlJc w:val="left"/>
      <w:pPr>
        <w:tabs>
          <w:tab w:val="num" w:pos="852"/>
        </w:tabs>
        <w:ind w:left="285" w:hanging="-567"/>
      </w:pPr>
      <w:rPr>
        <w:sz w:val="24"/>
        <w:i w:val="false"/>
        <w:b/>
        <w:szCs w:val="22"/>
        <w:rFonts w:cs="Arial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135" w:hanging="14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shadow w:val="false"/>
        <w:u w:val="none" w:color="000000"/>
        <w:b w:val="false"/>
        <w:kern w:val="0"/>
        <w:effect w:val="none"/>
        <w:highlight w:val="black"/>
        <w:szCs w:val="0"/>
        <w:iCs w:val="false"/>
        <w:bCs w:val="false"/>
        <w:em w:val="none"/>
        <w:w w:val="100"/>
        <w:emboss w:val="false"/>
        <w:imprint w:val="false"/>
        <w:vanish w:val="false"/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-851"/>
      </w:pPr>
    </w:lvl>
    <w:lvl w:ilvl="4">
      <w:start w:val="1"/>
      <w:numFmt w:val="decimal"/>
      <w:lvlText w:val="%1.%2.%3.%4.%5"/>
      <w:lvlJc w:val="left"/>
      <w:pPr>
        <w:ind w:left="-2251" w:hanging="1008"/>
      </w:pPr>
    </w:lvl>
    <w:lvl w:ilvl="5">
      <w:start w:val="1"/>
      <w:numFmt w:val="decimal"/>
      <w:lvlText w:val="%1.%2.%3.%4.%5.%6"/>
      <w:lvlJc w:val="left"/>
      <w:pPr>
        <w:ind w:left="-2107" w:hanging="1152"/>
      </w:pPr>
    </w:lvl>
    <w:lvl w:ilvl="6">
      <w:start w:val="1"/>
      <w:numFmt w:val="decimal"/>
      <w:lvlText w:val="%1.%2.%3.%4.%5.%6.%7"/>
      <w:lvlJc w:val="left"/>
      <w:pPr>
        <w:ind w:left="-1963" w:hanging="1296"/>
      </w:pPr>
    </w:lvl>
    <w:lvl w:ilvl="7">
      <w:start w:val="1"/>
      <w:numFmt w:val="decimal"/>
      <w:lvlText w:val="%1.%2.%3.%4.%5.%6.%7.%8"/>
      <w:lvlJc w:val="left"/>
      <w:pPr>
        <w:ind w:left="-1819" w:hanging="1440"/>
      </w:pPr>
    </w:lvl>
    <w:lvl w:ilvl="8">
      <w:start w:val="1"/>
      <w:numFmt w:val="decimal"/>
      <w:lvlText w:val=".%1.%2.%3.%4.%5.%6.%7.%8.%9"/>
      <w:lvlJc w:val="left"/>
      <w:pPr>
        <w:ind w:left="-1675" w:hanging="1584"/>
      </w:pPr>
    </w:lvl>
  </w:abstractNum>
  <w:abstractNum w:abstractNumId="7">
    <w:lvl w:ilvl="0">
      <w:start w:val="6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65" w:hanging="36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8"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ind w:left="502" w:hanging="360"/>
      </w:pPr>
      <w:rPr>
        <w:sz w:val="22"/>
        <w:rFonts w:ascii="Arial" w:hAnsi="Arial"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1"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decimal"/>
      <w:lvlText w:val="%1.%2."/>
      <w:lvlJc w:val="left"/>
      <w:pPr>
        <w:ind w:left="2073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ind w:left="2073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b w:val="false"/>
      </w:rPr>
    </w:lvl>
    <w:lvl w:ilvl="4">
      <w:start w:val="1"/>
      <w:numFmt w:val="decimal"/>
      <w:lvlText w:val="%1.%2.%3.%4.%5."/>
      <w:lvlJc w:val="left"/>
      <w:pPr>
        <w:ind w:left="2433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ind w:left="2793" w:hanging="1440"/>
      </w:pPr>
      <w:rPr>
        <w:b w:val="false"/>
      </w:rPr>
    </w:lvl>
    <w:lvl w:ilvl="6">
      <w:start w:val="1"/>
      <w:numFmt w:val="decimal"/>
      <w:lvlText w:val="%1.%2.%3.%4.%5.%6.%7."/>
      <w:lvlJc w:val="left"/>
      <w:pPr>
        <w:ind w:left="2793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ind w:left="3153" w:hanging="180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ind w:left="3153" w:hanging="1800"/>
      </w:pPr>
      <w:rPr>
        <w:b w:val="false"/>
      </w:rPr>
    </w:lvl>
  </w:abstractNum>
  <w:abstractNum w:abstractNumId="22"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."/>
      <w:lvlJc w:val="left"/>
      <w:pPr>
        <w:ind w:left="502" w:hanging="360"/>
      </w:pPr>
      <w:rPr>
        <w:sz w:val="22"/>
        <w:rFonts w:ascii="Arial" w:hAnsi="Arial"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5"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decimal"/>
      <w:lvlText w:val="%1."/>
      <w:lvlJc w:val="left"/>
      <w:pPr>
        <w:ind w:left="502" w:hanging="360"/>
      </w:pPr>
      <w:rPr>
        <w:sz w:val="22"/>
        <w:rFonts w:ascii="Arial" w:hAnsi="Arial"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3"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5"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73" w:hanging="72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5139" w:hanging="108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8205" w:hanging="144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1271" w:hanging="180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abstractNum w:abstractNumId="39"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073" w:hanging="72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5139" w:hanging="108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8205" w:hanging="144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1271" w:hanging="180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abstractNum w:abstractNumId="40"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1396" w:hanging="720"/>
      </w:pPr>
    </w:lvl>
    <w:lvl w:ilvl="2">
      <w:start w:val="2"/>
      <w:numFmt w:val="decimal"/>
      <w:lvlText w:val="%1.%2.%3."/>
      <w:lvlJc w:val="left"/>
      <w:pPr>
        <w:ind w:left="2072" w:hanging="720"/>
      </w:pPr>
    </w:lvl>
    <w:lvl w:ilvl="3">
      <w:start w:val="1"/>
      <w:numFmt w:val="decimal"/>
      <w:lvlText w:val="%1.%2.%3.%4."/>
      <w:lvlJc w:val="left"/>
      <w:pPr>
        <w:ind w:left="3108" w:hanging="1080"/>
      </w:pPr>
    </w:lvl>
    <w:lvl w:ilvl="4">
      <w:start w:val="1"/>
      <w:numFmt w:val="decimal"/>
      <w:lvlText w:val="%1.%2.%3.%4.%5."/>
      <w:lvlJc w:val="left"/>
      <w:pPr>
        <w:ind w:left="3784" w:hanging="1080"/>
      </w:pPr>
    </w:lvl>
    <w:lvl w:ilvl="5">
      <w:start w:val="1"/>
      <w:numFmt w:val="decimal"/>
      <w:lvlText w:val="%1.%2.%3.%4.%5.%6."/>
      <w:lvlJc w:val="left"/>
      <w:pPr>
        <w:ind w:left="4820" w:hanging="1440"/>
      </w:pPr>
    </w:lvl>
    <w:lvl w:ilvl="6">
      <w:start w:val="1"/>
      <w:numFmt w:val="decimal"/>
      <w:lvlText w:val="%1.%2.%3.%4.%5.%6.%7."/>
      <w:lvlJc w:val="left"/>
      <w:pPr>
        <w:ind w:left="5496" w:hanging="1440"/>
      </w:pPr>
    </w:lvl>
    <w:lvl w:ilvl="7">
      <w:start w:val="1"/>
      <w:numFmt w:val="decimal"/>
      <w:lvlText w:val="%1.%2.%3.%4.%5.%6.%7.%8."/>
      <w:lvlJc w:val="left"/>
      <w:pPr>
        <w:ind w:left="6532" w:hanging="1800"/>
      </w:pPr>
    </w:lvl>
    <w:lvl w:ilvl="8">
      <w:start w:val="1"/>
      <w:numFmt w:val="decimal"/>
      <w:lvlText w:val="%1.%2.%3.%4.%5.%6.%7.%8.%9."/>
      <w:lvlJc w:val="left"/>
      <w:pPr>
        <w:ind w:left="7208" w:hanging="1800"/>
      </w:pPr>
    </w:lvl>
  </w:abstractNum>
  <w:abstractNum w:abstractNumId="41"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>
    <w:lvl w:ilvl="0">
      <w:start w:val="1"/>
      <w:numFmt w:val="decimal"/>
      <w:lvlText w:val="%1."/>
      <w:lvlJc w:val="left"/>
      <w:pPr>
        <w:ind w:left="502" w:hanging="360"/>
      </w:pPr>
      <w:rPr>
        <w:sz w:val="22"/>
        <w:rFonts w:ascii="Arial" w:hAnsi="Arial"/>
        <w:color w:val="auto"/>
      </w:rPr>
    </w:lvl>
    <w:lvl w:ilvl="1">
      <w:start w:val="1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678d"/>
    <w:pPr>
      <w:widowControl/>
      <w:bidi w:val="0"/>
      <w:spacing w:lineRule="auto" w:line="360" w:before="0" w:after="0"/>
      <w:ind w:left="284" w:right="284" w:firstLine="567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2"/>
    <w:qFormat/>
    <w:rsid w:val="00b22f4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0"/>
    <w:qFormat/>
    <w:rsid w:val="00f8678d"/>
    <w:pPr>
      <w:keepNext w:val="true"/>
      <w:numPr>
        <w:ilvl w:val="0"/>
        <w:numId w:val="1"/>
      </w:numPr>
      <w:spacing w:before="0" w:after="120"/>
      <w:ind w:left="284" w:right="142" w:firstLine="567"/>
      <w:outlineLvl w:val="0"/>
    </w:pPr>
    <w:rPr>
      <w:b/>
    </w:rPr>
  </w:style>
  <w:style w:type="paragraph" w:styleId="Heading3">
    <w:name w:val="Heading 3"/>
    <w:basedOn w:val="Normal"/>
    <w:next w:val="Normal"/>
    <w:link w:val="30"/>
    <w:qFormat/>
    <w:rsid w:val="008f456c"/>
    <w:pPr>
      <w:keepNext w:val="true"/>
      <w:numPr>
        <w:ilvl w:val="1"/>
        <w:numId w:val="1"/>
      </w:numPr>
      <w:spacing w:before="240" w:after="60"/>
      <w:ind w:left="284" w:right="142" w:firstLine="567"/>
      <w:outlineLvl w:val="1"/>
    </w:pPr>
    <w:rPr/>
  </w:style>
  <w:style w:type="paragraph" w:styleId="Heading4">
    <w:name w:val="Heading 4"/>
    <w:basedOn w:val="Normal"/>
    <w:next w:val="Normal"/>
    <w:link w:val="40"/>
    <w:uiPriority w:val="9"/>
    <w:qFormat/>
    <w:rsid w:val="00551366"/>
    <w:pPr>
      <w:keepNext w:val="true"/>
      <w:tabs>
        <w:tab w:val="clear" w:pos="708"/>
        <w:tab w:val="left" w:pos="864" w:leader="none"/>
        <w:tab w:val="left" w:pos="1418" w:leader="none"/>
      </w:tabs>
      <w:spacing w:lineRule="auto" w:line="240" w:before="240" w:after="60"/>
      <w:ind w:left="0" w:right="0" w:firstLine="567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link w:val="50"/>
    <w:qFormat/>
    <w:rsid w:val="00f8678d"/>
    <w:pPr>
      <w:numPr>
        <w:ilvl w:val="4"/>
        <w:numId w:val="1"/>
      </w:numPr>
      <w:spacing w:before="240" w:after="60"/>
      <w:outlineLvl w:val="4"/>
    </w:pPr>
    <w:rPr/>
  </w:style>
  <w:style w:type="paragraph" w:styleId="Heading6">
    <w:name w:val="Heading 6"/>
    <w:basedOn w:val="Normal"/>
    <w:next w:val="Normal"/>
    <w:link w:val="60"/>
    <w:qFormat/>
    <w:rsid w:val="00f8678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71"/>
    <w:qFormat/>
    <w:rsid w:val="00f8678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80"/>
    <w:qFormat/>
    <w:rsid w:val="00f8678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90"/>
    <w:qFormat/>
    <w:rsid w:val="00f8678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link w:val="2"/>
    <w:qFormat/>
    <w:rsid w:val="00f8678d"/>
    <w:rPr>
      <w:rFonts w:ascii="Arial" w:hAnsi="Arial" w:eastAsia="Times New Roman" w:cs="Times New Roman"/>
      <w:b/>
      <w:szCs w:val="20"/>
      <w:lang w:eastAsia="ru-RU"/>
    </w:rPr>
  </w:style>
  <w:style w:type="character" w:styleId="3" w:customStyle="1">
    <w:name w:val="Заголовок 3 Знак"/>
    <w:basedOn w:val="DefaultParagraphFont"/>
    <w:link w:val="3"/>
    <w:qFormat/>
    <w:rsid w:val="008f456c"/>
    <w:rPr>
      <w:rFonts w:ascii="Arial" w:hAnsi="Arial" w:eastAsia="Times New Roman" w:cs="Times New Roman"/>
      <w:szCs w:val="20"/>
      <w:lang w:eastAsia="ru-RU"/>
    </w:rPr>
  </w:style>
  <w:style w:type="character" w:styleId="5" w:customStyle="1">
    <w:name w:val="Заголовок 5 Знак"/>
    <w:basedOn w:val="DefaultParagraphFont"/>
    <w:link w:val="5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6" w:customStyle="1">
    <w:name w:val="Заголовок 6 Знак"/>
    <w:basedOn w:val="DefaultParagraphFont"/>
    <w:link w:val="6"/>
    <w:qFormat/>
    <w:rsid w:val="00f8678d"/>
    <w:rPr>
      <w:rFonts w:ascii="Arial" w:hAnsi="Arial" w:eastAsia="Times New Roman" w:cs="Times New Roman"/>
      <w:i/>
      <w:szCs w:val="20"/>
      <w:lang w:eastAsia="ru-RU"/>
    </w:rPr>
  </w:style>
  <w:style w:type="character" w:styleId="7" w:customStyle="1">
    <w:name w:val="Заголовок 7 Знак"/>
    <w:basedOn w:val="DefaultParagraphFont"/>
    <w:link w:val="7"/>
    <w:qFormat/>
    <w:rsid w:val="00f8678d"/>
    <w:rPr>
      <w:rFonts w:ascii="Arial" w:hAnsi="Arial" w:eastAsia="Times New Roman" w:cs="Times New Roman"/>
      <w:sz w:val="20"/>
      <w:szCs w:val="20"/>
      <w:lang w:eastAsia="ru-RU"/>
    </w:rPr>
  </w:style>
  <w:style w:type="character" w:styleId="8" w:customStyle="1">
    <w:name w:val="Заголовок 8 Знак"/>
    <w:basedOn w:val="DefaultParagraphFont"/>
    <w:link w:val="8"/>
    <w:qFormat/>
    <w:rsid w:val="00f8678d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9" w:customStyle="1">
    <w:name w:val="Заголовок 9 Знак"/>
    <w:basedOn w:val="DefaultParagraphFont"/>
    <w:link w:val="9"/>
    <w:qFormat/>
    <w:rsid w:val="00f8678d"/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Style5" w:customStyle="1">
    <w:name w:val="Верхний колонтитул Знак"/>
    <w:basedOn w:val="DefaultParagraphFont"/>
    <w:link w:val="a6"/>
    <w:uiPriority w:val="99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Style6" w:customStyle="1">
    <w:name w:val="Нижний колонтитул Знак"/>
    <w:basedOn w:val="DefaultParagraphFont"/>
    <w:link w:val="a8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Pagenumber">
    <w:name w:val="page number"/>
    <w:basedOn w:val="DefaultParagraphFont"/>
    <w:qFormat/>
    <w:rsid w:val="00f8678d"/>
    <w:rPr/>
  </w:style>
  <w:style w:type="character" w:styleId="Style7" w:customStyle="1">
    <w:name w:val="Разреженный Знак"/>
    <w:qFormat/>
    <w:rsid w:val="00f8678d"/>
    <w:rPr>
      <w:rFonts w:ascii="Arial" w:hAnsi="Arial"/>
      <w:spacing w:val="30"/>
      <w:sz w:val="22"/>
      <w:szCs w:val="22"/>
      <w:lang w:val="ru-RU" w:eastAsia="ru-RU" w:bidi="ar-SA"/>
    </w:rPr>
  </w:style>
  <w:style w:type="character" w:styleId="21" w:customStyle="1">
    <w:name w:val="Стиль2 Знак"/>
    <w:qFormat/>
    <w:rsid w:val="00f8678d"/>
    <w:rPr>
      <w:rFonts w:ascii="Arial" w:hAnsi="Arial"/>
      <w:sz w:val="22"/>
      <w:lang w:val="ru-RU" w:eastAsia="ru-RU" w:bidi="ar-SA"/>
    </w:rPr>
  </w:style>
  <w:style w:type="character" w:styleId="51" w:customStyle="1">
    <w:name w:val="Стиль5 Знак1"/>
    <w:link w:val="51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4" w:customStyle="1">
    <w:name w:val="Стиль4 Знак"/>
    <w:link w:val="41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1" w:customStyle="1">
    <w:name w:val="Стиль 1 Знак"/>
    <w:link w:val="1"/>
    <w:qFormat/>
    <w:rsid w:val="00651191"/>
    <w:rPr>
      <w:rFonts w:ascii="Arial" w:hAnsi="Arial" w:eastAsia="Times New Roman" w:cs="Times New Roman"/>
      <w:szCs w:val="20"/>
      <w:lang w:eastAsia="ru-RU"/>
    </w:rPr>
  </w:style>
  <w:style w:type="character" w:styleId="Style8" w:customStyle="1">
    <w:name w:val="Текст примечания Знак"/>
    <w:basedOn w:val="DefaultParagraphFont"/>
    <w:link w:val="ad"/>
    <w:qFormat/>
    <w:rsid w:val="00f8678d"/>
    <w:rPr>
      <w:rFonts w:ascii="Arial" w:hAnsi="Arial" w:eastAsia="Times New Roman" w:cs="Times New Roman"/>
      <w:sz w:val="20"/>
      <w:szCs w:val="20"/>
      <w:lang w:eastAsia="ru-RU"/>
    </w:rPr>
  </w:style>
  <w:style w:type="character" w:styleId="52" w:customStyle="1">
    <w:name w:val="Стиль5 Знак Знак"/>
    <w:link w:val="52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11" w:customStyle="1">
    <w:name w:val="Обычный1 Знак1"/>
    <w:link w:val="10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111" w:customStyle="1">
    <w:name w:val="Стиль1 Знак Знак1"/>
    <w:qFormat/>
    <w:rsid w:val="00f8678d"/>
    <w:rPr>
      <w:rFonts w:ascii="Arial" w:hAnsi="Arial"/>
      <w:sz w:val="22"/>
      <w:lang w:val="ru-RU" w:eastAsia="ru-RU" w:bidi="ar-SA"/>
    </w:rPr>
  </w:style>
  <w:style w:type="character" w:styleId="22" w:customStyle="1">
    <w:name w:val="Маркированный 2 Знак"/>
    <w:link w:val="24"/>
    <w:qFormat/>
    <w:rsid w:val="00f8678d"/>
    <w:rPr>
      <w:rFonts w:ascii="Arial" w:hAnsi="Arial" w:eastAsia="Times New Roman" w:cs="Times New Roman"/>
      <w:szCs w:val="20"/>
      <w:lang w:eastAsia="ru-RU"/>
    </w:rPr>
  </w:style>
  <w:style w:type="character" w:styleId="Style9" w:customStyle="1">
    <w:name w:val="Абзац Знак"/>
    <w:link w:val="af2"/>
    <w:qFormat/>
    <w:rsid w:val="00f8678d"/>
    <w:rPr>
      <w:rFonts w:ascii="Arial" w:hAnsi="Arial" w:eastAsia="Times New Roman" w:cs="Times New Roman"/>
      <w:szCs w:val="28"/>
    </w:rPr>
  </w:style>
  <w:style w:type="character" w:styleId="Style10" w:customStyle="1">
    <w:name w:val="Текст выноски Знак"/>
    <w:basedOn w:val="DefaultParagraphFont"/>
    <w:link w:val="af4"/>
    <w:uiPriority w:val="99"/>
    <w:semiHidden/>
    <w:qFormat/>
    <w:rsid w:val="00f8678d"/>
    <w:rPr>
      <w:rFonts w:ascii="Tahoma" w:hAnsi="Tahoma" w:eastAsia="Times New Roman" w:cs="Tahoma"/>
      <w:sz w:val="16"/>
      <w:szCs w:val="16"/>
      <w:lang w:eastAsia="ru-RU"/>
    </w:rPr>
  </w:style>
  <w:style w:type="character" w:styleId="Fontstyle01" w:customStyle="1">
    <w:name w:val="fontstyle01"/>
    <w:basedOn w:val="DefaultParagraphFont"/>
    <w:qFormat/>
    <w:rsid w:val="002b6c22"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character" w:styleId="23" w:customStyle="1">
    <w:name w:val="Основной текст 2 Знак"/>
    <w:basedOn w:val="DefaultParagraphFont"/>
    <w:link w:val="27"/>
    <w:uiPriority w:val="99"/>
    <w:semiHidden/>
    <w:qFormat/>
    <w:rsid w:val="00d00f85"/>
    <w:rPr>
      <w:rFonts w:ascii="Arial" w:hAnsi="Arial" w:eastAsia="Times New Roman" w:cs="Times New Roman"/>
      <w:szCs w:val="20"/>
      <w:lang w:eastAsia="ru-RU"/>
    </w:rPr>
  </w:style>
  <w:style w:type="character" w:styleId="12" w:customStyle="1">
    <w:name w:val="Стиль1 Знак"/>
    <w:link w:val="15"/>
    <w:qFormat/>
    <w:rsid w:val="00c34825"/>
    <w:rPr>
      <w:rFonts w:ascii="Arial" w:hAnsi="Arial" w:eastAsia="Times New Roman" w:cs="Times New Roman"/>
      <w:szCs w:val="20"/>
      <w:lang w:eastAsia="ru-RU"/>
    </w:rPr>
  </w:style>
  <w:style w:type="character" w:styleId="Style11" w:customStyle="1">
    <w:name w:val="Перечисление Знак"/>
    <w:basedOn w:val="DefaultParagraphFont"/>
    <w:link w:val="a0"/>
    <w:qFormat/>
    <w:rsid w:val="00c34825"/>
    <w:rPr>
      <w:rFonts w:ascii="Arial" w:hAnsi="Arial" w:eastAsia="Times New Roman" w:cs="Arial"/>
      <w:szCs w:val="24"/>
      <w:lang w:eastAsia="ru-RU"/>
    </w:rPr>
  </w:style>
  <w:style w:type="character" w:styleId="Style12" w:customStyle="1">
    <w:name w:val="Табличный Знак"/>
    <w:basedOn w:val="DefaultParagraphFont"/>
    <w:link w:val="af9"/>
    <w:uiPriority w:val="2"/>
    <w:qFormat/>
    <w:rsid w:val="001d694f"/>
    <w:rPr>
      <w:rFonts w:ascii="Arial" w:hAnsi="Arial" w:eastAsia="Times New Roman" w:cs="Times New Roman"/>
      <w:lang w:eastAsia="ru-RU"/>
    </w:rPr>
  </w:style>
  <w:style w:type="character" w:styleId="13" w:customStyle="1">
    <w:name w:val="Заголовок 1 Знак"/>
    <w:basedOn w:val="DefaultParagraphFont"/>
    <w:link w:val="11"/>
    <w:uiPriority w:val="9"/>
    <w:qFormat/>
    <w:rsid w:val="00b22f4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WW8Num6z0" w:customStyle="1">
    <w:name w:val="WW8Num6z0"/>
    <w:qFormat/>
    <w:rsid w:val="0083335f"/>
    <w:rPr>
      <w:rFonts w:cs="Times New Roman"/>
    </w:rPr>
  </w:style>
  <w:style w:type="character" w:styleId="ListParagraphChar" w:customStyle="1">
    <w:name w:val="List Paragraph Char"/>
    <w:link w:val="17"/>
    <w:qFormat/>
    <w:locked/>
    <w:rsid w:val="0066238a"/>
    <w:rPr>
      <w:rFonts w:ascii="Calibri" w:hAnsi="Calibri" w:eastAsia="Times New Roman" w:cs="Times New Roman"/>
    </w:rPr>
  </w:style>
  <w:style w:type="character" w:styleId="14" w:customStyle="1">
    <w:name w:val="Основной шрифт абзаца1"/>
    <w:qFormat/>
    <w:rsid w:val="00ac0af3"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551366"/>
    <w:rPr>
      <w:rFonts w:ascii="Arial" w:hAnsi="Arial" w:eastAsia="Times New Roman" w:cs="Times New Roman"/>
      <w:b/>
      <w:bCs/>
      <w:szCs w:val="24"/>
    </w:rPr>
  </w:style>
  <w:style w:type="character" w:styleId="Style13" w:customStyle="1">
    <w:name w:val="Список Знак"/>
    <w:link w:val="a"/>
    <w:qFormat/>
    <w:rsid w:val="00551366"/>
    <w:rPr>
      <w:rFonts w:ascii="Arial" w:hAnsi="Arial" w:eastAsia="Times New Roman" w:cs="Times New Roman"/>
      <w:szCs w:val="24"/>
      <w:lang w:eastAsia="ru-RU"/>
    </w:rPr>
  </w:style>
  <w:style w:type="character" w:styleId="31" w:customStyle="1">
    <w:name w:val="Пункт 3 Знак"/>
    <w:link w:val="31"/>
    <w:qFormat/>
    <w:rsid w:val="00551366"/>
    <w:rPr>
      <w:rFonts w:ascii="Arial" w:hAnsi="Arial" w:eastAsia="Times New Roman" w:cs="Times New Roman"/>
      <w:bCs/>
      <w:szCs w:val="24"/>
    </w:rPr>
  </w:style>
  <w:style w:type="character" w:styleId="ListLabel1">
    <w:name w:val="ListLabel 1"/>
    <w:qFormat/>
    <w:rPr>
      <w:b w:val="false"/>
      <w:i w:val="false"/>
      <w:sz w:val="22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rFonts w:cs="Arial"/>
      <w:b w:val="false"/>
      <w:i w:val="false"/>
      <w:sz w:val="22"/>
      <w:szCs w:val="22"/>
    </w:rPr>
  </w:style>
  <w:style w:type="character" w:styleId="ListLabel5">
    <w:name w:val="ListLabel 5"/>
    <w:qFormat/>
    <w:rPr>
      <w:rFonts w:cs="Arial"/>
      <w:b/>
      <w:i w:val="false"/>
      <w:sz w:val="24"/>
      <w:szCs w:val="22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100"/>
      <w:kern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ascii="Arial" w:hAnsi="Arial"/>
      <w:color w:val="auto"/>
      <w:sz w:val="22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b w:val="false"/>
    </w:rPr>
  </w:style>
  <w:style w:type="character" w:styleId="ListLabel44">
    <w:name w:val="ListLabel 44"/>
    <w:qFormat/>
    <w:rPr>
      <w:b w:val="false"/>
    </w:rPr>
  </w:style>
  <w:style w:type="character" w:styleId="ListLabel45">
    <w:name w:val="ListLabel 45"/>
    <w:qFormat/>
    <w:rPr>
      <w:b w:val="false"/>
    </w:rPr>
  </w:style>
  <w:style w:type="character" w:styleId="ListLabel46">
    <w:name w:val="ListLabel 46"/>
    <w:qFormat/>
    <w:rPr>
      <w:b w:val="false"/>
    </w:rPr>
  </w:style>
  <w:style w:type="character" w:styleId="ListLabel47">
    <w:name w:val="ListLabel 47"/>
    <w:qFormat/>
    <w:rPr>
      <w:b w:val="false"/>
    </w:rPr>
  </w:style>
  <w:style w:type="character" w:styleId="ListLabel48">
    <w:name w:val="ListLabel 48"/>
    <w:qFormat/>
    <w:rPr>
      <w:b w:val="false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ascii="Arial" w:hAnsi="Arial"/>
      <w:color w:val="auto"/>
      <w:sz w:val="22"/>
    </w:rPr>
  </w:style>
  <w:style w:type="character" w:styleId="ListLabel56">
    <w:name w:val="ListLabel 56"/>
    <w:qFormat/>
    <w:rPr>
      <w:b w:val="false"/>
      <w:i w:val="false"/>
      <w:sz w:val="24"/>
    </w:rPr>
  </w:style>
  <w:style w:type="character" w:styleId="ListLabel57">
    <w:name w:val="ListLabel 57"/>
    <w:qFormat/>
    <w:rPr>
      <w:b w:val="false"/>
      <w:i w:val="false"/>
      <w:sz w:val="28"/>
      <w:szCs w:val="28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ascii="Arial" w:hAnsi="Arial"/>
      <w:color w:val="auto"/>
      <w:sz w:val="22"/>
    </w:rPr>
  </w:style>
  <w:style w:type="character" w:styleId="ListLabel70">
    <w:name w:val="ListLabel 70"/>
    <w:qFormat/>
    <w:rPr>
      <w:sz w:val="16"/>
      <w:szCs w:val="22"/>
    </w:rPr>
  </w:style>
  <w:style w:type="character" w:styleId="ListLabel71">
    <w:name w:val="ListLabel 71"/>
    <w:qFormat/>
    <w:rPr>
      <w:b w:val="false"/>
    </w:rPr>
  </w:style>
  <w:style w:type="character" w:styleId="ListLabel72">
    <w:name w:val="ListLabel 72"/>
    <w:qFormat/>
    <w:rPr>
      <w:b w:val="fals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ascii="Arial" w:hAnsi="Arial"/>
      <w:color w:val="auto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link w:val="afc"/>
    <w:rsid w:val="00551366"/>
    <w:pPr>
      <w:keepLines/>
      <w:tabs>
        <w:tab w:val="clear" w:pos="708"/>
        <w:tab w:val="left" w:pos="737" w:leader="none"/>
      </w:tabs>
      <w:ind w:left="0" w:right="0" w:firstLine="567"/>
    </w:pPr>
    <w:rPr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7"/>
    <w:uiPriority w:val="99"/>
    <w:rsid w:val="00f8678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a9"/>
    <w:rsid w:val="00f8678d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15" w:customStyle="1">
    <w:name w:val="Стиль 1"/>
    <w:basedOn w:val="Normal"/>
    <w:link w:val="13"/>
    <w:qFormat/>
    <w:rsid w:val="00651191"/>
    <w:pPr>
      <w:tabs>
        <w:tab w:val="clear" w:pos="708"/>
        <w:tab w:val="left" w:pos="851" w:leader="none"/>
      </w:tabs>
      <w:suppressAutoHyphens w:val="true"/>
    </w:pPr>
    <w:rPr/>
  </w:style>
  <w:style w:type="paragraph" w:styleId="Contents1">
    <w:name w:val="TOC 1"/>
    <w:basedOn w:val="Normal"/>
    <w:next w:val="Normal"/>
    <w:autoRedefine/>
    <w:uiPriority w:val="39"/>
    <w:rsid w:val="00f8678d"/>
    <w:pPr>
      <w:tabs>
        <w:tab w:val="clear" w:pos="708"/>
        <w:tab w:val="left" w:pos="993" w:leader="none"/>
        <w:tab w:val="right" w:pos="10206" w:leader="dot"/>
      </w:tabs>
      <w:ind w:left="2127" w:right="911" w:hanging="1418"/>
      <w:jc w:val="left"/>
    </w:pPr>
    <w:rPr/>
  </w:style>
  <w:style w:type="paragraph" w:styleId="16" w:customStyle="1">
    <w:name w:val="Обычный1"/>
    <w:link w:val="110"/>
    <w:qFormat/>
    <w:rsid w:val="00f8678d"/>
    <w:pPr>
      <w:widowControl/>
      <w:bidi w:val="0"/>
      <w:spacing w:lineRule="auto" w:line="360" w:before="0" w:after="0"/>
      <w:ind w:right="567" w:hanging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paragraph" w:styleId="42" w:customStyle="1">
    <w:name w:val="Стиль4"/>
    <w:basedOn w:val="Normal"/>
    <w:link w:val="42"/>
    <w:qFormat/>
    <w:rsid w:val="00f8678d"/>
    <w:pPr>
      <w:tabs>
        <w:tab w:val="clear" w:pos="708"/>
        <w:tab w:val="left" w:pos="360" w:leader="none"/>
      </w:tabs>
      <w:spacing w:lineRule="auto" w:line="336"/>
      <w:ind w:left="0" w:right="0" w:hanging="0"/>
    </w:pPr>
    <w:rPr/>
  </w:style>
  <w:style w:type="paragraph" w:styleId="53" w:customStyle="1">
    <w:name w:val="Стиль5"/>
    <w:basedOn w:val="42"/>
    <w:link w:val="510"/>
    <w:qFormat/>
    <w:rsid w:val="00f8678d"/>
    <w:pPr>
      <w:tabs>
        <w:tab w:val="clear" w:pos="360"/>
      </w:tabs>
      <w:jc w:val="center"/>
    </w:pPr>
    <w:rPr/>
  </w:style>
  <w:style w:type="paragraph" w:styleId="Contents2">
    <w:name w:val="TOC 2"/>
    <w:basedOn w:val="Normal"/>
    <w:next w:val="Normal"/>
    <w:autoRedefine/>
    <w:uiPriority w:val="39"/>
    <w:rsid w:val="0042022b"/>
    <w:pPr>
      <w:tabs>
        <w:tab w:val="clear" w:pos="708"/>
        <w:tab w:val="left" w:pos="993" w:leader="none"/>
        <w:tab w:val="right" w:pos="10206" w:leader="dot"/>
      </w:tabs>
      <w:ind w:left="1843" w:right="142" w:hanging="1276"/>
    </w:pPr>
    <w:rPr/>
  </w:style>
  <w:style w:type="paragraph" w:styleId="71" w:customStyle="1">
    <w:name w:val="Стиль7"/>
    <w:basedOn w:val="15"/>
    <w:qFormat/>
    <w:rsid w:val="00f8678d"/>
    <w:pPr/>
    <w:rPr/>
  </w:style>
  <w:style w:type="paragraph" w:styleId="24" w:customStyle="1">
    <w:name w:val="Стиль Заголовок 2"/>
    <w:basedOn w:val="Heading2"/>
    <w:qFormat/>
    <w:rsid w:val="00f8678d"/>
    <w:pPr>
      <w:numPr>
        <w:ilvl w:val="0"/>
        <w:numId w:val="0"/>
      </w:numPr>
      <w:tabs>
        <w:tab w:val="clear" w:pos="708"/>
        <w:tab w:val="left" w:pos="1077" w:leader="none"/>
      </w:tabs>
      <w:spacing w:before="360" w:after="480"/>
      <w:ind w:left="284" w:right="282" w:firstLine="567"/>
    </w:pPr>
    <w:rPr>
      <w:bCs/>
      <w:sz w:val="24"/>
    </w:rPr>
  </w:style>
  <w:style w:type="paragraph" w:styleId="Annotationtext">
    <w:name w:val="annotation text"/>
    <w:basedOn w:val="Normal"/>
    <w:link w:val="ae"/>
    <w:uiPriority w:val="99"/>
    <w:qFormat/>
    <w:rsid w:val="00f8678d"/>
    <w:pPr/>
    <w:rPr>
      <w:sz w:val="20"/>
    </w:rPr>
  </w:style>
  <w:style w:type="paragraph" w:styleId="Style14" w:customStyle="1">
    <w:name w:val="Маркированный Знак"/>
    <w:basedOn w:val="Normal"/>
    <w:next w:val="Normal"/>
    <w:qFormat/>
    <w:rsid w:val="00f8678d"/>
    <w:pPr/>
    <w:rPr/>
  </w:style>
  <w:style w:type="paragraph" w:styleId="25" w:customStyle="1">
    <w:name w:val="Маркированный 2"/>
    <w:basedOn w:val="Style14"/>
    <w:link w:val="25"/>
    <w:qFormat/>
    <w:rsid w:val="00f8678d"/>
    <w:pPr/>
    <w:rPr/>
  </w:style>
  <w:style w:type="paragraph" w:styleId="54" w:customStyle="1">
    <w:name w:val="Стиль5 Знак"/>
    <w:basedOn w:val="Normal"/>
    <w:link w:val="53"/>
    <w:qFormat/>
    <w:rsid w:val="00f8678d"/>
    <w:pPr>
      <w:spacing w:lineRule="auto" w:line="336"/>
      <w:ind w:left="0" w:right="0" w:hanging="0"/>
      <w:jc w:val="center"/>
    </w:pPr>
    <w:rPr/>
  </w:style>
  <w:style w:type="paragraph" w:styleId="26" w:customStyle="1">
    <w:name w:val="Обычный2"/>
    <w:qFormat/>
    <w:rsid w:val="00f8678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15" w:customStyle="1">
    <w:name w:val="Обычный по центру"/>
    <w:basedOn w:val="Normal"/>
    <w:uiPriority w:val="2"/>
    <w:qFormat/>
    <w:rsid w:val="00f8678d"/>
    <w:pPr>
      <w:widowControl w:val="false"/>
      <w:spacing w:lineRule="auto" w:line="240"/>
      <w:ind w:left="0" w:right="0" w:hanging="0"/>
      <w:jc w:val="center"/>
    </w:pPr>
    <w:rPr>
      <w:rFonts w:ascii="Times New Roman" w:hAnsi="Times New Roman"/>
      <w:sz w:val="28"/>
      <w:szCs w:val="22"/>
    </w:rPr>
  </w:style>
  <w:style w:type="paragraph" w:styleId="Style16" w:customStyle="1">
    <w:name w:val="Рисунок_название"/>
    <w:basedOn w:val="Normal"/>
    <w:uiPriority w:val="12"/>
    <w:qFormat/>
    <w:rsid w:val="00f8678d"/>
    <w:pPr>
      <w:widowControl w:val="false"/>
      <w:spacing w:lineRule="auto" w:line="240" w:before="120" w:after="240"/>
      <w:ind w:left="0" w:right="0" w:hanging="0"/>
      <w:contextualSpacing/>
      <w:jc w:val="center"/>
    </w:pPr>
    <w:rPr>
      <w:rFonts w:ascii="Times New Roman" w:hAnsi="Times New Roman" w:eastAsia="" w:cs="" w:cstheme="minorBidi" w:eastAsiaTheme="minorEastAsia"/>
      <w:sz w:val="28"/>
      <w:szCs w:val="22"/>
    </w:rPr>
  </w:style>
  <w:style w:type="paragraph" w:styleId="Style17" w:customStyle="1">
    <w:name w:val="Рисунок_картинка"/>
    <w:basedOn w:val="Normal"/>
    <w:uiPriority w:val="12"/>
    <w:qFormat/>
    <w:rsid w:val="00f8678d"/>
    <w:pPr>
      <w:keepNext w:val="true"/>
      <w:widowControl w:val="false"/>
      <w:spacing w:lineRule="auto" w:line="240" w:before="240" w:after="0"/>
      <w:ind w:left="0" w:right="0" w:hanging="0"/>
      <w:jc w:val="center"/>
    </w:pPr>
    <w:rPr>
      <w:rFonts w:ascii="Times New Roman" w:hAnsi="Times New Roman" w:eastAsia="" w:cs="" w:cstheme="minorBidi" w:eastAsiaTheme="minorEastAsia"/>
      <w:sz w:val="28"/>
      <w:szCs w:val="22"/>
    </w:rPr>
  </w:style>
  <w:style w:type="paragraph" w:styleId="Style18" w:customStyle="1">
    <w:name w:val="Абзац"/>
    <w:basedOn w:val="Normal"/>
    <w:link w:val="af3"/>
    <w:qFormat/>
    <w:rsid w:val="00f8678d"/>
    <w:pPr>
      <w:ind w:left="0" w:right="0" w:firstLine="567"/>
    </w:pPr>
    <w:rPr>
      <w:szCs w:val="28"/>
    </w:rPr>
  </w:style>
  <w:style w:type="paragraph" w:styleId="BalloonText">
    <w:name w:val="Balloon Text"/>
    <w:basedOn w:val="Normal"/>
    <w:link w:val="af5"/>
    <w:uiPriority w:val="99"/>
    <w:semiHidden/>
    <w:unhideWhenUsed/>
    <w:qFormat/>
    <w:rsid w:val="00f8678d"/>
    <w:pPr>
      <w:spacing w:lineRule="auto" w:line="24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0f85"/>
    <w:pPr>
      <w:widowControl/>
      <w:bidi w:val="0"/>
      <w:spacing w:before="180" w:after="0"/>
      <w:ind w:left="-284" w:right="284" w:hanging="0"/>
      <w:jc w:val="both"/>
    </w:pPr>
    <w:rPr>
      <w:rFonts w:ascii="Arial" w:hAnsi="Arial" w:eastAsia="Times New Roman" w:cs="Times New Roman"/>
      <w:color w:val="auto"/>
      <w:kern w:val="0"/>
      <w:sz w:val="22"/>
      <w:szCs w:val="24"/>
      <w:lang w:val="ru-RU" w:eastAsia="en-US" w:bidi="ar-SA"/>
    </w:rPr>
  </w:style>
  <w:style w:type="paragraph" w:styleId="91" w:customStyle="1">
    <w:name w:val="Стиль9"/>
    <w:basedOn w:val="Normal"/>
    <w:qFormat/>
    <w:rsid w:val="00d00f85"/>
    <w:pPr>
      <w:suppressAutoHyphens w:val="true"/>
      <w:spacing w:lineRule="auto" w:line="288"/>
      <w:ind w:left="0" w:right="0" w:hanging="0"/>
    </w:pPr>
    <w:rPr>
      <w:lang w:eastAsia="ar-SA"/>
    </w:rPr>
  </w:style>
  <w:style w:type="paragraph" w:styleId="BodyText2">
    <w:name w:val="Body Text 2"/>
    <w:basedOn w:val="Normal"/>
    <w:link w:val="28"/>
    <w:uiPriority w:val="99"/>
    <w:semiHidden/>
    <w:unhideWhenUsed/>
    <w:qFormat/>
    <w:rsid w:val="00d00f85"/>
    <w:pPr>
      <w:spacing w:lineRule="auto" w:line="480" w:before="0" w:after="120"/>
    </w:pPr>
    <w:rPr/>
  </w:style>
  <w:style w:type="paragraph" w:styleId="17" w:customStyle="1">
    <w:name w:val="Стиль1"/>
    <w:basedOn w:val="Normal"/>
    <w:link w:val="16"/>
    <w:qFormat/>
    <w:rsid w:val="00c34825"/>
    <w:pPr>
      <w:tabs>
        <w:tab w:val="clear" w:pos="708"/>
        <w:tab w:val="left" w:pos="1560" w:leader="none"/>
      </w:tabs>
      <w:ind w:left="284" w:right="282" w:firstLine="567"/>
    </w:pPr>
    <w:rPr/>
  </w:style>
  <w:style w:type="paragraph" w:styleId="ListParagraph">
    <w:name w:val="List Paragraph"/>
    <w:basedOn w:val="Normal"/>
    <w:uiPriority w:val="34"/>
    <w:qFormat/>
    <w:rsid w:val="00c34825"/>
    <w:pPr>
      <w:ind w:left="708" w:right="284" w:firstLine="567"/>
    </w:pPr>
    <w:rPr/>
  </w:style>
  <w:style w:type="paragraph" w:styleId="Style19" w:customStyle="1">
    <w:name w:val="Перечисление"/>
    <w:basedOn w:val="Normal"/>
    <w:link w:val="af8"/>
    <w:qFormat/>
    <w:rsid w:val="00c34825"/>
    <w:pPr>
      <w:keepNext w:val="true"/>
      <w:keepLines/>
      <w:tabs>
        <w:tab w:val="clear" w:pos="708"/>
        <w:tab w:val="left" w:pos="851" w:leader="none"/>
      </w:tabs>
      <w:ind w:left="-284" w:right="284" w:firstLine="851"/>
    </w:pPr>
    <w:rPr>
      <w:rFonts w:cs="Arial"/>
      <w:szCs w:val="24"/>
    </w:rPr>
  </w:style>
  <w:style w:type="paragraph" w:styleId="Style20" w:customStyle="1">
    <w:name w:val="Табличный"/>
    <w:basedOn w:val="Normal"/>
    <w:link w:val="afa"/>
    <w:uiPriority w:val="2"/>
    <w:qFormat/>
    <w:rsid w:val="001d694f"/>
    <w:pPr>
      <w:widowControl w:val="false"/>
      <w:spacing w:lineRule="auto" w:line="276"/>
      <w:ind w:left="0" w:right="0" w:hanging="0"/>
      <w:jc w:val="center"/>
    </w:pPr>
    <w:rPr>
      <w:szCs w:val="22"/>
    </w:rPr>
  </w:style>
  <w:style w:type="paragraph" w:styleId="18" w:customStyle="1">
    <w:name w:val="Абзац списка1"/>
    <w:basedOn w:val="Normal"/>
    <w:link w:val="ListParagraphChar"/>
    <w:qFormat/>
    <w:rsid w:val="0066238a"/>
    <w:pPr>
      <w:spacing w:lineRule="auto" w:line="276" w:before="0" w:after="200"/>
      <w:ind w:left="720" w:right="0" w:hanging="0"/>
      <w:contextualSpacing/>
      <w:jc w:val="left"/>
    </w:pPr>
    <w:rPr>
      <w:rFonts w:ascii="Calibri" w:hAnsi="Calibri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3a1e55"/>
    <w:pPr>
      <w:spacing w:lineRule="auto" w:line="240" w:beforeAutospacing="1" w:after="119"/>
      <w:ind w:left="1080" w:right="0" w:hanging="720"/>
      <w:jc w:val="left"/>
    </w:pPr>
    <w:rPr>
      <w:rFonts w:ascii="Courier New" w:hAnsi="Courier New" w:cs="Courier New"/>
      <w:sz w:val="24"/>
      <w:szCs w:val="24"/>
    </w:rPr>
  </w:style>
  <w:style w:type="paragraph" w:styleId="32" w:customStyle="1">
    <w:name w:val="Пункт 3"/>
    <w:basedOn w:val="Heading3"/>
    <w:link w:val="32"/>
    <w:qFormat/>
    <w:rsid w:val="00551366"/>
    <w:pPr>
      <w:keepNext w:val="false"/>
      <w:keepLines/>
      <w:numPr>
        <w:ilvl w:val="0"/>
        <w:numId w:val="0"/>
      </w:numPr>
      <w:tabs>
        <w:tab w:val="clear" w:pos="708"/>
        <w:tab w:val="left" w:pos="1134" w:leader="none"/>
        <w:tab w:val="left" w:pos="1247" w:leader="none"/>
        <w:tab w:val="left" w:pos="1560" w:leader="none"/>
      </w:tabs>
      <w:spacing w:before="0" w:after="0"/>
      <w:ind w:left="284" w:right="0" w:firstLine="567"/>
    </w:pPr>
    <w:rPr>
      <w:bCs/>
      <w:szCs w:val="24"/>
    </w:rPr>
  </w:style>
  <w:style w:type="paragraph" w:styleId="Style21" w:customStyle="1">
    <w:name w:val="Название рисунка"/>
    <w:basedOn w:val="Caption1"/>
    <w:autoRedefine/>
    <w:qFormat/>
    <w:rsid w:val="00953ccf"/>
    <w:pPr>
      <w:widowControl w:val="false"/>
      <w:spacing w:before="120" w:after="0"/>
      <w:ind w:left="0" w:right="-142" w:hanging="0"/>
      <w:jc w:val="center"/>
    </w:pPr>
    <w:rPr>
      <w:rFonts w:cs="Arial"/>
      <w:b w:val="false"/>
      <w:color w:val="auto"/>
      <w:sz w:val="22"/>
      <w:szCs w:val="20"/>
      <w:lang w:eastAsia="ar-SA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953ccf"/>
    <w:pPr>
      <w:spacing w:lineRule="auto" w:line="240" w:before="0" w:after="200"/>
    </w:pPr>
    <w:rPr>
      <w:b/>
      <w:bCs/>
      <w:color w:val="4F81BD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4"/>
    <w:rsid w:val="00f8678d"/>
    <w:pPr>
      <w:ind w:right="284"/>
      <w:spacing w:after="0" w:line="360" w:lineRule="auto"/>
      <w:jc w:val="both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DE32-0789-43E5-9800-5D55A496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5208</TotalTime>
  <Application>LibreOffice/6.1.6.3$Linux_X86_64 LibreOffice_project/10$Build-3</Application>
  <Pages>36</Pages>
  <Words>7052</Words>
  <Characters>46040</Characters>
  <CharactersWithSpaces>51934</CharactersWithSpaces>
  <Paragraphs>1152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2021-04-23T07:28:00Z</dcterms:created>
  <dc:creator>Андрей</dc:creator>
  <dc:description/>
  <dc:language>en-US</dc:language>
  <cp:lastModifiedBy/>
  <cp:lastPrinted>2020-11-25T05:17:00Z</cp:lastPrinted>
  <dcterms:modified xsi:type="dcterms:W3CDTF">2021-05-08T02:09:06Z</dcterms:modified>
  <cp:revision>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